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atLeas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  <w:lang w:val="en-US" w:eastAsia="zh-CN"/>
        </w:rPr>
        <w:t>中信银行征信查询</w:t>
      </w:r>
      <w:r>
        <w:rPr>
          <w:rFonts w:hint="eastAsia" w:asciiTheme="majorEastAsia" w:hAnsiTheme="majorEastAsia" w:eastAsiaTheme="majorEastAsia" w:cstheme="majorEastAsia"/>
          <w:b/>
          <w:bCs w:val="0"/>
          <w:sz w:val="44"/>
          <w:szCs w:val="44"/>
        </w:rPr>
        <w:t>授权书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atLeast"/>
        <w:jc w:val="center"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（商户法定代表人或商户负责人征信业务）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atLeast"/>
        <w:jc w:val="center"/>
        <w:textAlignment w:val="auto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特别提醒：在您同意授权之前，请仔细阅读、充分理解本授权书的各项条款，特别注意以下事项：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您已经阅读本授权书所有条款，对本授权书条款的各事项和授权的含义已全部通晓并充分理解。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 您填写的通讯方式能够有效接收本行推送或寄送的信息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FF0000"/>
          <w:sz w:val="28"/>
          <w:szCs w:val="28"/>
          <w:u w:val="single"/>
        </w:rPr>
        <w:t>**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授 权 人：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曾用名：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被授权人：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中信银行股份有限公司信用卡中心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授权事项：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本人同意并不可撤销地授权贵行：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因本人现所在单位与贵行合作开展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沃尔玛卡券项目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业务的需要，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贵行可以按照国家相关规定向中国人民银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行金融信用信息基础数据库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（征信系统）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查询、使用个人信用信息及信用报告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向其他依法设立的征信机构及其他合法机构依法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采集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、传输、提供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的个人身份信息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信用信息等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，并对上述信息进行存储、使用及加工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用于贵行对上述业务的合作评估与日常合作风险管理工作。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二、贵行可以按照国家相关规定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采集并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向金融信用信息基础数据库（征信系统）和其他依法设立的征信机构提供本人在贵行办理业务的授信信息、征信不良信息和其他违约信息等信用信息。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本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书有效</w:t>
      </w:r>
      <w:r>
        <w:rPr>
          <w:rFonts w:hint="eastAsia" w:ascii="宋体" w:hAnsi="宋体" w:eastAsia="宋体" w:cs="宋体"/>
          <w:sz w:val="28"/>
          <w:szCs w:val="28"/>
        </w:rPr>
        <w:t>期自本授权书签署之日起至本人现所在单位与贵行结清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或业务</w:t>
      </w:r>
      <w:r>
        <w:rPr>
          <w:rFonts w:hint="eastAsia" w:ascii="宋体" w:hAnsi="宋体" w:eastAsia="宋体" w:cs="宋体"/>
          <w:sz w:val="28"/>
          <w:szCs w:val="28"/>
        </w:rPr>
        <w:t>关系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终止</w:t>
      </w:r>
      <w:r>
        <w:rPr>
          <w:rFonts w:hint="eastAsia" w:ascii="宋体" w:hAnsi="宋体" w:eastAsia="宋体" w:cs="宋体"/>
          <w:sz w:val="28"/>
          <w:szCs w:val="28"/>
        </w:rPr>
        <w:t>之日止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或贵行拒绝该笔业务申请之日止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、贵行应在授权范围内进行查询与采集信息。如发生超授权行为，相关责任由贵行承担。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附 件：授权人有效身份证件复印件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及营业执照复印件。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授权单位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公</w:t>
      </w:r>
      <w:r>
        <w:rPr>
          <w:rFonts w:hint="eastAsia" w:ascii="宋体" w:hAnsi="宋体" w:eastAsia="宋体" w:cs="宋体"/>
          <w:sz w:val="28"/>
          <w:szCs w:val="28"/>
        </w:rPr>
        <w:t xml:space="preserve">章）：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统一社会信用代码或营业执照注册号：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签署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（被授权人已就本授权书各项条款与授权事宜作充分告知、说明与解释，授权人就本授权书各项条款、授权事宜已充分知晓并予以同意、授权。）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身份证件类型：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身份证件号码：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573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手机：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50" w:lineRule="atLeast"/>
        <w:ind w:firstLine="3080" w:firstLineChars="1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**</w:t>
      </w:r>
      <w:r>
        <w:rPr>
          <w:rFonts w:hint="eastAsia" w:ascii="宋体" w:hAnsi="宋体" w:eastAsia="宋体" w:cs="宋体"/>
          <w:sz w:val="28"/>
          <w:szCs w:val="28"/>
        </w:rPr>
        <w:t>签署日期：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 xml:space="preserve">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填写说明：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1.“</w:t>
      </w:r>
      <w:r>
        <w:rPr>
          <w:rFonts w:ascii="宋体" w:hAnsi="宋体"/>
          <w:color w:val="FF0000"/>
          <w:sz w:val="18"/>
          <w:szCs w:val="18"/>
        </w:rPr>
        <w:t>**</w:t>
      </w:r>
      <w:r>
        <w:rPr>
          <w:rFonts w:ascii="宋体" w:hAnsi="宋体"/>
          <w:sz w:val="18"/>
          <w:szCs w:val="18"/>
        </w:rPr>
        <w:t>”为必填项；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ascii="宋体" w:hAnsi="宋体"/>
          <w:sz w:val="18"/>
          <w:szCs w:val="18"/>
        </w:rPr>
        <w:t>2.“授权人单位</w:t>
      </w:r>
      <w:r>
        <w:rPr>
          <w:rFonts w:hint="eastAsia" w:ascii="宋体" w:hAnsi="宋体"/>
          <w:sz w:val="18"/>
          <w:szCs w:val="18"/>
          <w:lang w:val="en-US" w:eastAsia="zh-CN"/>
        </w:rPr>
        <w:t>名称</w:t>
      </w:r>
      <w:r>
        <w:rPr>
          <w:rFonts w:ascii="宋体" w:hAnsi="宋体"/>
          <w:sz w:val="18"/>
          <w:szCs w:val="18"/>
        </w:rPr>
        <w:t>（</w:t>
      </w:r>
      <w:r>
        <w:rPr>
          <w:rFonts w:hint="eastAsia" w:ascii="宋体" w:hAnsi="宋体"/>
          <w:sz w:val="18"/>
          <w:szCs w:val="18"/>
          <w:lang w:val="en-US" w:eastAsia="zh-CN"/>
        </w:rPr>
        <w:t>公</w:t>
      </w:r>
      <w:r>
        <w:rPr>
          <w:rFonts w:ascii="宋体" w:hAnsi="宋体"/>
          <w:sz w:val="18"/>
          <w:szCs w:val="18"/>
        </w:rPr>
        <w:t>章）”必须</w:t>
      </w:r>
      <w:r>
        <w:rPr>
          <w:rFonts w:hint="eastAsia" w:ascii="宋体" w:hAnsi="宋体"/>
          <w:sz w:val="18"/>
          <w:szCs w:val="18"/>
          <w:lang w:val="en-US" w:eastAsia="zh-CN"/>
        </w:rPr>
        <w:t>加</w:t>
      </w:r>
      <w:r>
        <w:rPr>
          <w:rFonts w:ascii="宋体" w:hAnsi="宋体"/>
          <w:sz w:val="18"/>
          <w:szCs w:val="18"/>
        </w:rPr>
        <w:t>盖</w:t>
      </w:r>
      <w:r>
        <w:rPr>
          <w:rFonts w:hint="eastAsia" w:ascii="宋体" w:hAnsi="宋体"/>
          <w:sz w:val="18"/>
          <w:szCs w:val="18"/>
          <w:lang w:val="en-US" w:eastAsia="zh-CN"/>
        </w:rPr>
        <w:t>单位公</w:t>
      </w:r>
      <w:r>
        <w:rPr>
          <w:rFonts w:ascii="宋体" w:hAnsi="宋体"/>
          <w:sz w:val="18"/>
          <w:szCs w:val="18"/>
        </w:rPr>
        <w:t>章，</w:t>
      </w:r>
      <w:r>
        <w:rPr>
          <w:rFonts w:hint="eastAsia" w:ascii="宋体" w:hAnsi="宋体"/>
          <w:sz w:val="18"/>
          <w:szCs w:val="18"/>
          <w:lang w:val="en-US" w:eastAsia="zh-CN"/>
        </w:rPr>
        <w:t>“授权人</w:t>
      </w:r>
      <w:r>
        <w:rPr>
          <w:rFonts w:hint="eastAsia" w:ascii="宋体" w:hAnsi="宋体"/>
          <w:color w:val="auto"/>
          <w:sz w:val="18"/>
          <w:szCs w:val="18"/>
          <w:lang w:val="en-US" w:eastAsia="zh-CN"/>
        </w:rPr>
        <w:t>（签字）”必须手写签名，其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余必填项可电脑输入。 </w:t>
      </w:r>
    </w:p>
    <w:p/>
    <w:sectPr>
      <w:headerReference r:id="rId3" w:type="default"/>
      <w:footerReference r:id="rId4" w:type="default"/>
      <w:pgSz w:w="11906" w:h="16838"/>
      <w:pgMar w:top="1905" w:right="1417" w:bottom="1899" w:left="147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仿宋_GB2312" w:hAnsi="仿宋_GB2312" w:eastAsia="仿宋_GB2312" w:cs="仿宋_GB2312"/>
        <w:sz w:val="24"/>
        <w:szCs w:val="24"/>
        <w:lang w:val="en-US" w:eastAsia="zh-CN"/>
      </w:rPr>
    </w:pPr>
    <w:r>
      <w:rPr>
        <w:rFonts w:hint="eastAsia" w:ascii="仿宋_GB2312" w:hAnsi="仿宋_GB2312" w:eastAsia="仿宋_GB2312" w:cs="仿宋_GB2312"/>
        <w:sz w:val="24"/>
        <w:szCs w:val="24"/>
        <w:lang w:val="en-US" w:eastAsia="zh-CN"/>
      </w:rPr>
      <w:t>中信银行征信查询授权书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360B03"/>
    <w:multiLevelType w:val="singleLevel"/>
    <w:tmpl w:val="64360B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E7C4C"/>
    <w:rsid w:val="14257211"/>
    <w:rsid w:val="20A84B37"/>
    <w:rsid w:val="373D1FE8"/>
    <w:rsid w:val="3AFB4DF3"/>
    <w:rsid w:val="4AC46ED7"/>
    <w:rsid w:val="4F3B5DC2"/>
    <w:rsid w:val="576A1E83"/>
    <w:rsid w:val="68632F96"/>
    <w:rsid w:val="6A8E3DDE"/>
    <w:rsid w:val="70861D71"/>
    <w:rsid w:val="73FC4129"/>
    <w:rsid w:val="79705CB2"/>
    <w:rsid w:val="7D040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dingxuening_kzx.OA</dc:creator>
  <cp:lastModifiedBy>黄沛儒</cp:lastModifiedBy>
  <dcterms:modified xsi:type="dcterms:W3CDTF">2024-04-02T09:05:59Z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7E204169ED5A41408753743AFA9367BB</vt:lpwstr>
  </property>
</Properties>
</file>