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bookmarkStart w:id="2" w:name="_GoBack"/>
      <w:bookmarkEnd w:id="2"/>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（征集公告编号：2025-ZJKZX-</w:t>
      </w:r>
      <w:r>
        <w:rPr>
          <w:rFonts w:hint="eastAsia" w:ascii="方正小标宋简体" w:hAnsi="方正小标宋简体" w:eastAsia="方正小标宋简体" w:cs="方正小标宋简体"/>
          <w:snapToGrid w:val="0"/>
          <w:spacing w:val="0"/>
          <w:w w:val="100"/>
          <w:kern w:val="0"/>
          <w:position w:val="0"/>
          <w:sz w:val="44"/>
          <w:lang w:val="en-US" w:eastAsia="zh-CN"/>
        </w:rPr>
        <w:t>013</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w:t>
      </w:r>
      <w:r>
        <w:rPr>
          <w:rFonts w:hint="eastAsia" w:ascii="仿宋_GB2312" w:hAnsi="宋体" w:eastAsia="仿宋_GB2312"/>
          <w:sz w:val="32"/>
          <w:szCs w:val="32"/>
        </w:rPr>
        <w:t>报名，报名文件应在15M以内；所有报名文件的文件名应为：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cs="Times New Roman"/>
          <w:snapToGrid/>
          <w:spacing w:val="0"/>
          <w:w w:val="100"/>
          <w:kern w:val="2"/>
          <w:position w:val="0"/>
          <w:sz w:val="32"/>
          <w:szCs w:val="32"/>
        </w:rPr>
        <w:t>2025-ZJKZX-</w:t>
      </w:r>
      <w:r>
        <w:rPr>
          <w:rFonts w:hint="eastAsia" w:ascii="仿宋_GB2312" w:hAnsi="宋体" w:eastAsia="仿宋_GB2312" w:cs="Times New Roman"/>
          <w:snapToGrid/>
          <w:spacing w:val="0"/>
          <w:w w:val="100"/>
          <w:kern w:val="2"/>
          <w:position w:val="0"/>
          <w:sz w:val="32"/>
          <w:szCs w:val="32"/>
          <w:lang w:val="en-US" w:eastAsia="zh-CN"/>
        </w:rPr>
        <w:t>xxx</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AB263D7"/>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3E72FC7"/>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46F4F0C"/>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2025-03-12T08:04:21Z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