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8255E" w14:textId="77777777" w:rsidR="00E30C0E" w:rsidRDefault="00000000">
      <w:pPr>
        <w:pStyle w:val="aa"/>
        <w:spacing w:line="600" w:lineRule="exact"/>
        <w:rPr>
          <w:rFonts w:ascii="方正小标宋简体" w:eastAsia="方正小标宋简体" w:hAnsi="方正小标宋简体" w:cs="方正小标宋简体" w:hint="eastAsia"/>
          <w:b w:val="0"/>
          <w:bCs w:val="0"/>
          <w:sz w:val="44"/>
          <w:szCs w:val="44"/>
        </w:rPr>
      </w:pPr>
      <w:r>
        <w:rPr>
          <w:rFonts w:ascii="方正小标宋简体" w:eastAsia="方正小标宋简体" w:hAnsi="方正小标宋简体" w:cs="方正小标宋简体" w:hint="eastAsia"/>
          <w:b w:val="0"/>
          <w:bCs w:val="0"/>
          <w:sz w:val="44"/>
          <w:szCs w:val="44"/>
        </w:rPr>
        <w:t>某单位办</w:t>
      </w:r>
      <w:proofErr w:type="gramStart"/>
      <w:r>
        <w:rPr>
          <w:rFonts w:ascii="方正小标宋简体" w:eastAsia="方正小标宋简体" w:hAnsi="方正小标宋简体" w:cs="方正小标宋简体" w:hint="eastAsia"/>
          <w:b w:val="0"/>
          <w:bCs w:val="0"/>
          <w:sz w:val="44"/>
          <w:szCs w:val="44"/>
        </w:rPr>
        <w:t>公职场</w:t>
      </w:r>
      <w:proofErr w:type="gramEnd"/>
      <w:r>
        <w:rPr>
          <w:rFonts w:ascii="方正小标宋简体" w:eastAsia="方正小标宋简体" w:hAnsi="方正小标宋简体" w:cs="方正小标宋简体" w:hint="eastAsia"/>
          <w:b w:val="0"/>
          <w:bCs w:val="0"/>
          <w:sz w:val="44"/>
          <w:szCs w:val="44"/>
        </w:rPr>
        <w:t>保洁服务项目采购需求</w:t>
      </w:r>
    </w:p>
    <w:p w14:paraId="44A66D06" w14:textId="77777777" w:rsidR="00E30C0E" w:rsidRDefault="00000000">
      <w:pPr>
        <w:pStyle w:val="ad"/>
        <w:spacing w:line="600" w:lineRule="exact"/>
        <w:ind w:firstLineChars="0" w:firstLine="0"/>
        <w:rPr>
          <w:rFonts w:ascii="仿宋_GB2312" w:eastAsia="仿宋_GB2312" w:hAnsi="仿宋" w:hint="eastAsia"/>
          <w:sz w:val="28"/>
          <w:szCs w:val="28"/>
          <w:lang w:val="zh-CN"/>
        </w:rPr>
      </w:pPr>
      <w:r>
        <w:rPr>
          <w:rFonts w:ascii="仿宋_GB2312" w:eastAsia="仿宋_GB2312" w:hAnsi="仿宋" w:hint="eastAsia"/>
          <w:noProof/>
          <w:sz w:val="28"/>
          <w:szCs w:val="28"/>
        </w:rPr>
        <mc:AlternateContent>
          <mc:Choice Requires="wps">
            <w:drawing>
              <wp:anchor distT="0" distB="0" distL="114300" distR="114300" simplePos="0" relativeHeight="251659264" behindDoc="0" locked="0" layoutInCell="1" allowOverlap="1" wp14:anchorId="0EE1B2CD" wp14:editId="039513B4">
                <wp:simplePos x="0" y="0"/>
                <wp:positionH relativeFrom="column">
                  <wp:posOffset>60960</wp:posOffset>
                </wp:positionH>
                <wp:positionV relativeFrom="paragraph">
                  <wp:posOffset>167640</wp:posOffset>
                </wp:positionV>
                <wp:extent cx="5166360" cy="0"/>
                <wp:effectExtent l="0" t="0" r="34290" b="19050"/>
                <wp:wrapNone/>
                <wp:docPr id="1" name="直接连接符 1"/>
                <wp:cNvGraphicFramePr/>
                <a:graphic xmlns:a="http://schemas.openxmlformats.org/drawingml/2006/main">
                  <a:graphicData uri="http://schemas.microsoft.com/office/word/2010/wordprocessingShape">
                    <wps:wsp>
                      <wps:cNvCnPr/>
                      <wps:spPr>
                        <a:xfrm>
                          <a:off x="0" y="0"/>
                          <a:ext cx="5166360" cy="0"/>
                        </a:xfrm>
                        <a:prstGeom prst="line">
                          <a:avLst/>
                        </a:prstGeom>
                        <a:ln w="12700">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4.8pt;margin-top:13.2pt;height:0pt;width:406.8pt;z-index:251659264;mso-width-relative:page;mso-height-relative:page;" filled="f" stroked="t" coordsize="21600,21600" o:gfxdata="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WgC8vWAAAA&#10;BwEAAA8AAAAAAAAAAQAgAAAAIgAAAGRycy9kb3ducmV2LnhtbFBLAQIUABQAAAAIAIdO4kCc0B8I&#10;5gEAALIDAAAOAAAAAAAAAAEAIAAAACUBAABkcnMvZTJvRG9jLnhtbFBLBQYAAAAABgAGAFkBAAB9&#10;BQAAAAA=&#10;">
                <v:fill on="f" focussize="0,0"/>
                <v:stroke weight="1pt" color="#FF0000 [3200]" miterlimit="8" joinstyle="miter"/>
                <v:imagedata o:title=""/>
                <o:lock v:ext="edit" aspectratio="f"/>
              </v:line>
            </w:pict>
          </mc:Fallback>
        </mc:AlternateContent>
      </w:r>
    </w:p>
    <w:p w14:paraId="3FB16528" w14:textId="77777777" w:rsidR="00E30C0E" w:rsidRDefault="00000000">
      <w:pPr>
        <w:spacing w:line="60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一、项目概况</w:t>
      </w:r>
    </w:p>
    <w:p w14:paraId="1382918A" w14:textId="77777777" w:rsidR="00E30C0E" w:rsidRDefault="00000000">
      <w:pPr>
        <w:spacing w:line="600" w:lineRule="exact"/>
        <w:ind w:firstLineChars="200" w:firstLine="640"/>
        <w:rPr>
          <w:rFonts w:ascii="楷体_GB2312" w:eastAsia="楷体_GB2312" w:hAnsi="楷体_GB2312" w:cs="楷体_GB2312" w:hint="eastAsia"/>
          <w:b/>
          <w:bCs/>
          <w:sz w:val="32"/>
          <w:szCs w:val="28"/>
        </w:rPr>
      </w:pPr>
      <w:r>
        <w:rPr>
          <w:rFonts w:ascii="楷体_GB2312" w:eastAsia="楷体_GB2312" w:hAnsi="楷体_GB2312" w:cs="楷体_GB2312" w:hint="eastAsia"/>
          <w:b/>
          <w:bCs/>
          <w:sz w:val="32"/>
          <w:szCs w:val="28"/>
        </w:rPr>
        <w:t>（一）项目概述</w:t>
      </w:r>
    </w:p>
    <w:p w14:paraId="13162517" w14:textId="4C9CFA45" w:rsidR="00E30C0E"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为保障公司办</w:t>
      </w:r>
      <w:proofErr w:type="gramStart"/>
      <w:r>
        <w:rPr>
          <w:rFonts w:ascii="仿宋_GB2312" w:eastAsia="仿宋_GB2312" w:hAnsi="仿宋" w:hint="eastAsia"/>
          <w:sz w:val="32"/>
          <w:szCs w:val="32"/>
        </w:rPr>
        <w:t>公职场</w:t>
      </w:r>
      <w:proofErr w:type="gramEnd"/>
      <w:r>
        <w:rPr>
          <w:rFonts w:ascii="仿宋_GB2312" w:eastAsia="仿宋_GB2312" w:hAnsi="仿宋" w:hint="eastAsia"/>
          <w:sz w:val="32"/>
          <w:szCs w:val="32"/>
        </w:rPr>
        <w:t>室内保洁服务质量，为员工提供干净舒适的办公环境，现申请开展办</w:t>
      </w:r>
      <w:proofErr w:type="gramStart"/>
      <w:r>
        <w:rPr>
          <w:rFonts w:ascii="仿宋_GB2312" w:eastAsia="仿宋_GB2312" w:hAnsi="仿宋" w:hint="eastAsia"/>
          <w:sz w:val="32"/>
          <w:szCs w:val="32"/>
        </w:rPr>
        <w:t>公职场</w:t>
      </w:r>
      <w:proofErr w:type="gramEnd"/>
      <w:r>
        <w:rPr>
          <w:rFonts w:ascii="仿宋_GB2312" w:eastAsia="仿宋_GB2312" w:hAnsi="仿宋" w:hint="eastAsia"/>
          <w:sz w:val="32"/>
          <w:szCs w:val="32"/>
        </w:rPr>
        <w:t>保洁服务项目采购工作。</w:t>
      </w:r>
    </w:p>
    <w:p w14:paraId="5399A18C" w14:textId="77777777" w:rsidR="00E30C0E" w:rsidRDefault="00000000">
      <w:pPr>
        <w:spacing w:line="60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二、采购内容</w:t>
      </w:r>
    </w:p>
    <w:p w14:paraId="47D7488F" w14:textId="77777777" w:rsidR="00E30C0E" w:rsidRDefault="00000000">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本项目选定1家供应商，为我公司提供周期为1年的办</w:t>
      </w:r>
      <w:proofErr w:type="gramStart"/>
      <w:r>
        <w:rPr>
          <w:rFonts w:ascii="仿宋_GB2312" w:eastAsia="仿宋_GB2312" w:hAnsi="仿宋" w:hint="eastAsia"/>
          <w:sz w:val="32"/>
          <w:szCs w:val="32"/>
        </w:rPr>
        <w:t>公职场</w:t>
      </w:r>
      <w:proofErr w:type="gramEnd"/>
      <w:r>
        <w:rPr>
          <w:rFonts w:ascii="仿宋_GB2312" w:eastAsia="仿宋_GB2312" w:hAnsi="仿宋" w:hint="eastAsia"/>
          <w:sz w:val="32"/>
          <w:szCs w:val="32"/>
        </w:rPr>
        <w:t>保洁服务。</w:t>
      </w:r>
    </w:p>
    <w:p w14:paraId="2907617B" w14:textId="77777777" w:rsidR="00E30C0E" w:rsidRDefault="00000000">
      <w:pPr>
        <w:spacing w:line="60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三、服务内容要求</w:t>
      </w:r>
    </w:p>
    <w:p w14:paraId="1B3362C2" w14:textId="4D56D992" w:rsidR="00E30C0E" w:rsidRDefault="00000000">
      <w:pPr>
        <w:spacing w:line="360" w:lineRule="auto"/>
        <w:ind w:firstLineChars="200" w:firstLine="640"/>
        <w:rPr>
          <w:rFonts w:ascii="仿宋_GB2312" w:eastAsia="仿宋_GB2312" w:hAnsi="仿宋_GB2312" w:cs="仿宋_GB2312" w:hint="eastAsia"/>
          <w:b/>
          <w:bCs/>
          <w:sz w:val="32"/>
          <w:szCs w:val="32"/>
        </w:rPr>
      </w:pPr>
      <w:proofErr w:type="gramStart"/>
      <w:r>
        <w:rPr>
          <w:rFonts w:ascii="仿宋_GB2312" w:eastAsia="仿宋_GB2312" w:hAnsi="仿宋_GB2312" w:cs="仿宋_GB2312" w:hint="eastAsia"/>
          <w:sz w:val="32"/>
          <w:szCs w:val="32"/>
        </w:rPr>
        <w:t>职场总面积</w:t>
      </w:r>
      <w:proofErr w:type="gramEnd"/>
      <w:r>
        <w:rPr>
          <w:rFonts w:ascii="仿宋_GB2312" w:eastAsia="仿宋_GB2312" w:hAnsi="仿宋_GB2312" w:cs="仿宋_GB2312" w:hint="eastAsia"/>
          <w:sz w:val="32"/>
          <w:szCs w:val="32"/>
        </w:rPr>
        <w:t>15541.73平方米，配备保洁人员8人（含1名保洁主管),对各楼层的地面、办公台、书柜、玻璃窗户、天花、吊顶、墙壁、茶水间等室内保洁，办公区域每天更换垃圾袋（服务商提供材料）、擦手纸、洗手液（使用方提供材料），垃圾日产日清。每周对各楼层地毯吸尘，职场内定期消除“四害”等。</w:t>
      </w:r>
    </w:p>
    <w:p w14:paraId="1D60735C" w14:textId="77777777" w:rsidR="00E30C0E" w:rsidRDefault="00000000">
      <w:pPr>
        <w:spacing w:line="600" w:lineRule="exact"/>
        <w:ind w:firstLineChars="200" w:firstLine="640"/>
        <w:rPr>
          <w:rFonts w:ascii="仿宋_GB2312" w:eastAsia="楷体_GB2312" w:hAnsi="仿宋_GB2312" w:cs="仿宋_GB2312" w:hint="eastAsia"/>
          <w:sz w:val="32"/>
          <w:szCs w:val="32"/>
        </w:rPr>
      </w:pPr>
      <w:r>
        <w:rPr>
          <w:rFonts w:ascii="楷体_GB2312" w:eastAsia="楷体_GB2312" w:hAnsi="楷体_GB2312" w:cs="楷体_GB2312" w:hint="eastAsia"/>
          <w:b/>
          <w:bCs/>
          <w:sz w:val="32"/>
          <w:szCs w:val="32"/>
        </w:rPr>
        <w:t>（一） 室内保洁服务，办公区域保洁服务。</w:t>
      </w:r>
    </w:p>
    <w:p w14:paraId="183663D2" w14:textId="77777777" w:rsidR="00E30C0E" w:rsidRDefault="00000000">
      <w:pPr>
        <w:spacing w:line="600" w:lineRule="exact"/>
        <w:ind w:firstLineChars="200" w:firstLine="640"/>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（二）办公区内定期消杀“除四害”服务，每2个月进行一次“除四害”。</w:t>
      </w:r>
    </w:p>
    <w:p w14:paraId="79A02921" w14:textId="77777777" w:rsidR="00E30C0E" w:rsidRDefault="00000000">
      <w:pPr>
        <w:spacing w:line="600" w:lineRule="exact"/>
        <w:ind w:firstLineChars="200" w:firstLine="640"/>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（三）垃圾清运服务。每天进行垃圾清运。</w:t>
      </w:r>
    </w:p>
    <w:p w14:paraId="1056DFE3" w14:textId="77777777" w:rsidR="00E30C0E" w:rsidRDefault="00000000">
      <w:pPr>
        <w:pStyle w:val="ad"/>
        <w:spacing w:line="600" w:lineRule="exact"/>
        <w:ind w:firstLineChars="235" w:firstLine="752"/>
        <w:rPr>
          <w:rFonts w:ascii="黑体" w:eastAsia="黑体" w:hAnsi="黑体" w:cs="黑体" w:hint="eastAsia"/>
          <w:b w:val="0"/>
          <w:bCs/>
          <w:sz w:val="32"/>
          <w:szCs w:val="32"/>
          <w:lang w:val="zh-CN"/>
        </w:rPr>
      </w:pPr>
      <w:r>
        <w:rPr>
          <w:rFonts w:ascii="黑体" w:eastAsia="黑体" w:hAnsi="黑体" w:cs="黑体" w:hint="eastAsia"/>
          <w:b w:val="0"/>
          <w:bCs/>
          <w:sz w:val="32"/>
          <w:szCs w:val="32"/>
          <w:lang w:val="zh-CN"/>
        </w:rPr>
        <w:t>四、验收/考核标准及付款安排</w:t>
      </w:r>
    </w:p>
    <w:p w14:paraId="6FD7B58B" w14:textId="77777777" w:rsidR="00E30C0E" w:rsidRDefault="00000000">
      <w:pPr>
        <w:spacing w:line="600" w:lineRule="exact"/>
        <w:ind w:firstLineChars="200" w:firstLine="640"/>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lastRenderedPageBreak/>
        <w:t>（一）验收/考核标准</w:t>
      </w:r>
    </w:p>
    <w:tbl>
      <w:tblPr>
        <w:tblW w:w="8452"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42"/>
        <w:gridCol w:w="3299"/>
        <w:gridCol w:w="4011"/>
      </w:tblGrid>
      <w:tr w:rsidR="00E30C0E" w14:paraId="299B25AB" w14:textId="77777777">
        <w:trPr>
          <w:cantSplit/>
          <w:trHeight w:val="312"/>
        </w:trPr>
        <w:tc>
          <w:tcPr>
            <w:tcW w:w="1142" w:type="dxa"/>
            <w:tcBorders>
              <w:bottom w:val="single" w:sz="4" w:space="0" w:color="auto"/>
            </w:tcBorders>
            <w:vAlign w:val="center"/>
          </w:tcPr>
          <w:p w14:paraId="415C8A89" w14:textId="77777777" w:rsidR="00E30C0E" w:rsidRDefault="00000000">
            <w:pPr>
              <w:autoSpaceDE w:val="0"/>
              <w:autoSpaceDN w:val="0"/>
              <w:jc w:val="center"/>
              <w:rPr>
                <w:rFonts w:ascii="宋体"/>
                <w:color w:val="000000"/>
                <w:kern w:val="0"/>
                <w:sz w:val="18"/>
                <w:szCs w:val="18"/>
              </w:rPr>
            </w:pPr>
            <w:r>
              <w:rPr>
                <w:rFonts w:ascii="宋体" w:hint="eastAsia"/>
                <w:color w:val="000000"/>
                <w:kern w:val="0"/>
                <w:sz w:val="18"/>
                <w:szCs w:val="18"/>
              </w:rPr>
              <w:t>服务</w:t>
            </w:r>
            <w:r>
              <w:rPr>
                <w:rFonts w:ascii="宋体"/>
                <w:color w:val="000000"/>
                <w:kern w:val="0"/>
                <w:sz w:val="18"/>
                <w:szCs w:val="18"/>
              </w:rPr>
              <w:t>内容</w:t>
            </w:r>
          </w:p>
        </w:tc>
        <w:tc>
          <w:tcPr>
            <w:tcW w:w="3299" w:type="dxa"/>
            <w:tcBorders>
              <w:top w:val="single" w:sz="4" w:space="0" w:color="auto"/>
              <w:bottom w:val="single" w:sz="4" w:space="0" w:color="auto"/>
            </w:tcBorders>
          </w:tcPr>
          <w:p w14:paraId="163B791F" w14:textId="77777777" w:rsidR="00E30C0E" w:rsidRDefault="00000000">
            <w:pPr>
              <w:autoSpaceDE w:val="0"/>
              <w:autoSpaceDN w:val="0"/>
              <w:jc w:val="center"/>
              <w:rPr>
                <w:rFonts w:ascii="宋体" w:eastAsia="宋体" w:hAnsi="Calibri" w:cs="Times New Roman"/>
                <w:color w:val="000000"/>
                <w:kern w:val="0"/>
                <w:sz w:val="18"/>
                <w:szCs w:val="18"/>
              </w:rPr>
            </w:pPr>
            <w:r>
              <w:rPr>
                <w:rFonts w:ascii="宋体" w:eastAsia="宋体" w:hAnsi="Calibri" w:cs="Times New Roman" w:hint="eastAsia"/>
                <w:color w:val="000000"/>
                <w:kern w:val="0"/>
                <w:sz w:val="18"/>
                <w:szCs w:val="18"/>
              </w:rPr>
              <w:t>服务</w:t>
            </w:r>
            <w:r>
              <w:rPr>
                <w:rFonts w:ascii="宋体" w:eastAsia="宋体" w:hAnsi="Calibri" w:cs="Times New Roman"/>
                <w:color w:val="000000"/>
                <w:kern w:val="0"/>
                <w:sz w:val="18"/>
                <w:szCs w:val="18"/>
              </w:rPr>
              <w:t>频次</w:t>
            </w:r>
          </w:p>
        </w:tc>
        <w:tc>
          <w:tcPr>
            <w:tcW w:w="4011" w:type="dxa"/>
            <w:tcBorders>
              <w:top w:val="single" w:sz="4" w:space="0" w:color="auto"/>
              <w:bottom w:val="single" w:sz="4" w:space="0" w:color="auto"/>
            </w:tcBorders>
          </w:tcPr>
          <w:p w14:paraId="02A25B74" w14:textId="77777777" w:rsidR="00E30C0E" w:rsidRDefault="00000000">
            <w:pPr>
              <w:autoSpaceDE w:val="0"/>
              <w:autoSpaceDN w:val="0"/>
              <w:jc w:val="center"/>
              <w:rPr>
                <w:rFonts w:ascii="宋体" w:eastAsia="宋体" w:hAnsi="Calibri" w:cs="Times New Roman"/>
                <w:color w:val="000000"/>
                <w:kern w:val="0"/>
                <w:sz w:val="18"/>
                <w:szCs w:val="18"/>
              </w:rPr>
            </w:pPr>
            <w:r>
              <w:rPr>
                <w:rFonts w:ascii="宋体" w:eastAsia="宋体" w:hAnsi="Calibri" w:cs="Times New Roman" w:hint="eastAsia"/>
                <w:color w:val="000000"/>
                <w:kern w:val="0"/>
                <w:sz w:val="18"/>
                <w:szCs w:val="18"/>
              </w:rPr>
              <w:t>服务</w:t>
            </w:r>
            <w:r>
              <w:rPr>
                <w:rFonts w:ascii="宋体" w:eastAsia="宋体" w:hAnsi="Calibri" w:cs="Times New Roman"/>
                <w:color w:val="000000"/>
                <w:kern w:val="0"/>
                <w:sz w:val="18"/>
                <w:szCs w:val="18"/>
              </w:rPr>
              <w:t>标准及考核标准</w:t>
            </w:r>
          </w:p>
        </w:tc>
      </w:tr>
      <w:tr w:rsidR="00E30C0E" w14:paraId="537C99C4" w14:textId="77777777">
        <w:trPr>
          <w:cantSplit/>
          <w:trHeight w:val="612"/>
        </w:trPr>
        <w:tc>
          <w:tcPr>
            <w:tcW w:w="1142" w:type="dxa"/>
            <w:tcBorders>
              <w:top w:val="single" w:sz="4" w:space="0" w:color="auto"/>
            </w:tcBorders>
            <w:vAlign w:val="center"/>
          </w:tcPr>
          <w:p w14:paraId="4000D143" w14:textId="77777777" w:rsidR="00E30C0E" w:rsidRDefault="00000000">
            <w:pPr>
              <w:autoSpaceDE w:val="0"/>
              <w:autoSpaceDN w:val="0"/>
              <w:jc w:val="center"/>
              <w:rPr>
                <w:rFonts w:ascii="宋体" w:eastAsia="宋体" w:hAnsi="Calibri" w:cs="Times New Roman"/>
                <w:color w:val="000000"/>
                <w:kern w:val="0"/>
                <w:sz w:val="18"/>
                <w:szCs w:val="18"/>
              </w:rPr>
            </w:pPr>
            <w:r>
              <w:rPr>
                <w:rFonts w:ascii="宋体" w:eastAsia="宋体" w:hAnsi="Calibri" w:cs="Times New Roman" w:hint="eastAsia"/>
                <w:b/>
                <w:bCs/>
                <w:color w:val="000000"/>
                <w:kern w:val="0"/>
                <w:sz w:val="18"/>
                <w:szCs w:val="18"/>
              </w:rPr>
              <w:t>前台区域及接待区域</w:t>
            </w:r>
          </w:p>
        </w:tc>
        <w:tc>
          <w:tcPr>
            <w:tcW w:w="3299" w:type="dxa"/>
            <w:tcBorders>
              <w:top w:val="single" w:sz="4" w:space="0" w:color="auto"/>
            </w:tcBorders>
          </w:tcPr>
          <w:p w14:paraId="7A68D466" w14:textId="77777777" w:rsidR="00E30C0E" w:rsidRDefault="00000000">
            <w:pPr>
              <w:autoSpaceDE w:val="0"/>
              <w:autoSpaceDN w:val="0"/>
              <w:jc w:val="left"/>
              <w:rPr>
                <w:rFonts w:ascii="宋体" w:eastAsia="宋体" w:hAnsi="Calibri" w:cs="Times New Roman"/>
                <w:color w:val="000000"/>
                <w:kern w:val="0"/>
                <w:sz w:val="18"/>
                <w:szCs w:val="18"/>
              </w:rPr>
            </w:pPr>
            <w:r>
              <w:rPr>
                <w:rFonts w:ascii="宋体" w:eastAsia="宋体" w:hAnsi="Calibri" w:cs="Times New Roman" w:hint="eastAsia"/>
                <w:b/>
                <w:color w:val="000000"/>
                <w:kern w:val="0"/>
                <w:sz w:val="18"/>
                <w:szCs w:val="18"/>
              </w:rPr>
              <w:t>玻璃门</w:t>
            </w:r>
            <w:r>
              <w:rPr>
                <w:rFonts w:ascii="宋体" w:eastAsia="宋体" w:hAnsi="Calibri" w:cs="Times New Roman" w:hint="eastAsia"/>
                <w:color w:val="000000"/>
                <w:kern w:val="0"/>
                <w:sz w:val="18"/>
                <w:szCs w:val="18"/>
              </w:rPr>
              <w:t>：每天清洁 1 次；</w:t>
            </w:r>
          </w:p>
          <w:p w14:paraId="22A93DD3" w14:textId="77777777" w:rsidR="00E30C0E" w:rsidRDefault="00000000">
            <w:pPr>
              <w:autoSpaceDE w:val="0"/>
              <w:autoSpaceDN w:val="0"/>
              <w:jc w:val="left"/>
              <w:rPr>
                <w:rFonts w:ascii="宋体" w:eastAsia="宋体" w:hAnsi="Calibri" w:cs="Times New Roman"/>
                <w:color w:val="000000"/>
                <w:kern w:val="0"/>
                <w:sz w:val="18"/>
                <w:szCs w:val="18"/>
              </w:rPr>
            </w:pPr>
            <w:r>
              <w:rPr>
                <w:rFonts w:ascii="宋体" w:eastAsia="宋体" w:hAnsi="Calibri" w:cs="Times New Roman" w:hint="eastAsia"/>
                <w:b/>
                <w:color w:val="000000"/>
                <w:kern w:val="0"/>
                <w:sz w:val="18"/>
                <w:szCs w:val="18"/>
              </w:rPr>
              <w:t>前台</w:t>
            </w:r>
            <w:r>
              <w:rPr>
                <w:rFonts w:ascii="宋体" w:eastAsia="宋体" w:hAnsi="Calibri" w:cs="Times New Roman" w:hint="eastAsia"/>
                <w:color w:val="000000"/>
                <w:kern w:val="0"/>
                <w:sz w:val="18"/>
                <w:szCs w:val="18"/>
              </w:rPr>
              <w:t>：每天清洁 2 次地面：巡回清扫和推尘；</w:t>
            </w:r>
          </w:p>
          <w:p w14:paraId="51B5895D" w14:textId="77777777" w:rsidR="00E30C0E" w:rsidRDefault="00000000">
            <w:pPr>
              <w:autoSpaceDE w:val="0"/>
              <w:autoSpaceDN w:val="0"/>
              <w:jc w:val="left"/>
              <w:rPr>
                <w:rFonts w:ascii="宋体" w:eastAsia="宋体" w:hAnsi="Calibri" w:cs="Times New Roman"/>
                <w:color w:val="000000"/>
                <w:kern w:val="0"/>
                <w:sz w:val="18"/>
                <w:szCs w:val="18"/>
              </w:rPr>
            </w:pPr>
            <w:r>
              <w:rPr>
                <w:rFonts w:ascii="宋体" w:eastAsia="宋体" w:hAnsi="Calibri" w:cs="Times New Roman" w:hint="eastAsia"/>
                <w:b/>
                <w:color w:val="000000"/>
                <w:kern w:val="0"/>
                <w:sz w:val="18"/>
                <w:szCs w:val="18"/>
              </w:rPr>
              <w:t>洽谈茶几</w:t>
            </w:r>
            <w:r>
              <w:rPr>
                <w:rFonts w:ascii="宋体" w:eastAsia="宋体" w:hAnsi="Calibri" w:cs="Times New Roman" w:hint="eastAsia"/>
                <w:color w:val="000000"/>
                <w:kern w:val="0"/>
                <w:sz w:val="18"/>
                <w:szCs w:val="18"/>
              </w:rPr>
              <w:t>：随时清洁 ；</w:t>
            </w:r>
          </w:p>
          <w:p w14:paraId="3C639A17" w14:textId="77777777" w:rsidR="00E30C0E" w:rsidRDefault="00000000">
            <w:pPr>
              <w:autoSpaceDE w:val="0"/>
              <w:autoSpaceDN w:val="0"/>
              <w:jc w:val="left"/>
              <w:rPr>
                <w:rFonts w:ascii="宋体" w:eastAsia="宋体" w:hAnsi="Calibri" w:cs="Times New Roman"/>
                <w:color w:val="000000"/>
                <w:kern w:val="0"/>
                <w:sz w:val="18"/>
                <w:szCs w:val="18"/>
              </w:rPr>
            </w:pPr>
            <w:r>
              <w:rPr>
                <w:rFonts w:ascii="宋体" w:eastAsia="宋体" w:hAnsi="Calibri" w:cs="Times New Roman" w:hint="eastAsia"/>
                <w:b/>
                <w:color w:val="000000"/>
                <w:kern w:val="0"/>
                <w:sz w:val="18"/>
                <w:szCs w:val="18"/>
              </w:rPr>
              <w:t>沙发</w:t>
            </w:r>
            <w:r>
              <w:rPr>
                <w:rFonts w:ascii="宋体" w:eastAsia="宋体" w:hAnsi="Calibri" w:cs="Times New Roman" w:hint="eastAsia"/>
                <w:color w:val="000000"/>
                <w:kern w:val="0"/>
                <w:sz w:val="18"/>
                <w:szCs w:val="18"/>
              </w:rPr>
              <w:t>：每天清洁 1 次；</w:t>
            </w:r>
          </w:p>
          <w:p w14:paraId="541B2E02" w14:textId="77777777" w:rsidR="00E30C0E" w:rsidRDefault="00000000">
            <w:pPr>
              <w:autoSpaceDE w:val="0"/>
              <w:autoSpaceDN w:val="0"/>
              <w:jc w:val="left"/>
              <w:rPr>
                <w:rFonts w:ascii="宋体" w:eastAsia="宋体" w:hAnsi="Calibri" w:cs="Times New Roman"/>
                <w:color w:val="000000"/>
                <w:kern w:val="0"/>
                <w:sz w:val="18"/>
                <w:szCs w:val="18"/>
              </w:rPr>
            </w:pPr>
            <w:r>
              <w:rPr>
                <w:rFonts w:ascii="宋体" w:eastAsia="宋体" w:hAnsi="Calibri" w:cs="Times New Roman" w:hint="eastAsia"/>
                <w:b/>
                <w:color w:val="000000"/>
                <w:kern w:val="0"/>
                <w:sz w:val="18"/>
                <w:szCs w:val="18"/>
              </w:rPr>
              <w:t>报刊杂志</w:t>
            </w:r>
            <w:r>
              <w:rPr>
                <w:rFonts w:ascii="宋体" w:eastAsia="宋体" w:hAnsi="Calibri" w:cs="Times New Roman" w:hint="eastAsia"/>
                <w:color w:val="000000"/>
                <w:kern w:val="0"/>
                <w:sz w:val="18"/>
                <w:szCs w:val="18"/>
              </w:rPr>
              <w:t>：每天清洁 1 次。</w:t>
            </w:r>
          </w:p>
        </w:tc>
        <w:tc>
          <w:tcPr>
            <w:tcW w:w="4011" w:type="dxa"/>
            <w:tcBorders>
              <w:top w:val="single" w:sz="4" w:space="0" w:color="auto"/>
            </w:tcBorders>
          </w:tcPr>
          <w:p w14:paraId="31C0F1C5" w14:textId="77777777" w:rsidR="00E30C0E" w:rsidRDefault="00000000">
            <w:pPr>
              <w:autoSpaceDE w:val="0"/>
              <w:autoSpaceDN w:val="0"/>
              <w:jc w:val="left"/>
              <w:rPr>
                <w:rFonts w:ascii="宋体" w:eastAsia="宋体" w:hAnsi="Calibri" w:cs="Times New Roman"/>
                <w:color w:val="000000"/>
                <w:kern w:val="0"/>
                <w:sz w:val="18"/>
                <w:szCs w:val="18"/>
              </w:rPr>
            </w:pPr>
            <w:r>
              <w:rPr>
                <w:rFonts w:ascii="宋体" w:eastAsia="宋体" w:hAnsi="Calibri" w:cs="Times New Roman" w:hint="eastAsia"/>
                <w:b/>
                <w:color w:val="000000"/>
                <w:kern w:val="0"/>
                <w:sz w:val="18"/>
                <w:szCs w:val="18"/>
              </w:rPr>
              <w:t>玻璃</w:t>
            </w:r>
            <w:r>
              <w:rPr>
                <w:rFonts w:ascii="宋体" w:eastAsia="宋体" w:hAnsi="Calibri" w:cs="Times New Roman" w:hint="eastAsia"/>
                <w:color w:val="000000"/>
                <w:kern w:val="0"/>
                <w:sz w:val="18"/>
                <w:szCs w:val="18"/>
              </w:rPr>
              <w:t>：保持无手印、无污渍前台：台面、正前面及两侧侧面都要清洁，保证整洁；</w:t>
            </w:r>
          </w:p>
          <w:p w14:paraId="5207F3BF" w14:textId="77777777" w:rsidR="00E30C0E" w:rsidRDefault="00000000">
            <w:pPr>
              <w:autoSpaceDE w:val="0"/>
              <w:autoSpaceDN w:val="0"/>
              <w:jc w:val="left"/>
              <w:rPr>
                <w:rFonts w:ascii="宋体" w:eastAsia="宋体" w:hAnsi="Calibri" w:cs="Times New Roman"/>
                <w:color w:val="000000"/>
                <w:kern w:val="0"/>
                <w:sz w:val="18"/>
                <w:szCs w:val="18"/>
              </w:rPr>
            </w:pPr>
            <w:r>
              <w:rPr>
                <w:rFonts w:ascii="宋体" w:eastAsia="宋体" w:hAnsi="Calibri" w:cs="Times New Roman" w:hint="eastAsia"/>
                <w:b/>
                <w:color w:val="000000"/>
                <w:kern w:val="0"/>
                <w:sz w:val="18"/>
                <w:szCs w:val="18"/>
              </w:rPr>
              <w:t>地面</w:t>
            </w:r>
            <w:r>
              <w:rPr>
                <w:rFonts w:ascii="宋体" w:eastAsia="宋体" w:hAnsi="Calibri" w:cs="Times New Roman" w:hint="eastAsia"/>
                <w:color w:val="000000"/>
                <w:kern w:val="0"/>
                <w:sz w:val="18"/>
                <w:szCs w:val="18"/>
              </w:rPr>
              <w:t>：干净、无脚印、无污迹，石材光亮，显本色；</w:t>
            </w:r>
          </w:p>
          <w:p w14:paraId="161ED6C8" w14:textId="77777777" w:rsidR="00E30C0E" w:rsidRDefault="00000000">
            <w:pPr>
              <w:autoSpaceDE w:val="0"/>
              <w:autoSpaceDN w:val="0"/>
              <w:jc w:val="left"/>
              <w:rPr>
                <w:rFonts w:ascii="宋体" w:eastAsia="宋体" w:hAnsi="Calibri" w:cs="Times New Roman"/>
                <w:color w:val="000000"/>
                <w:kern w:val="0"/>
                <w:sz w:val="18"/>
                <w:szCs w:val="18"/>
              </w:rPr>
            </w:pPr>
            <w:r>
              <w:rPr>
                <w:rFonts w:ascii="宋体" w:eastAsia="宋体" w:hAnsi="Calibri" w:cs="Times New Roman" w:hint="eastAsia"/>
                <w:b/>
                <w:color w:val="000000"/>
                <w:kern w:val="0"/>
                <w:sz w:val="18"/>
                <w:szCs w:val="18"/>
              </w:rPr>
              <w:t>洽谈茶几</w:t>
            </w:r>
            <w:r>
              <w:rPr>
                <w:rFonts w:ascii="宋体" w:eastAsia="宋体" w:hAnsi="Calibri" w:cs="Times New Roman" w:hint="eastAsia"/>
                <w:color w:val="000000"/>
                <w:kern w:val="0"/>
                <w:sz w:val="18"/>
                <w:szCs w:val="18"/>
              </w:rPr>
              <w:t>：保持洽谈茶几的整洁，及时清理茶几上瓷/纸杯遗留的水迹，要求桌面洁净无尘。及时清理客人遗留下的纸杯；</w:t>
            </w:r>
          </w:p>
          <w:p w14:paraId="38227BD1" w14:textId="77777777" w:rsidR="00E30C0E" w:rsidRDefault="00000000">
            <w:pPr>
              <w:autoSpaceDE w:val="0"/>
              <w:autoSpaceDN w:val="0"/>
              <w:jc w:val="left"/>
              <w:rPr>
                <w:rFonts w:ascii="宋体" w:eastAsia="宋体" w:hAnsi="Calibri" w:cs="Times New Roman"/>
                <w:color w:val="000000"/>
                <w:kern w:val="0"/>
                <w:sz w:val="18"/>
                <w:szCs w:val="18"/>
              </w:rPr>
            </w:pPr>
            <w:r>
              <w:rPr>
                <w:rFonts w:ascii="宋体" w:eastAsia="宋体" w:hAnsi="Calibri" w:cs="Times New Roman" w:hint="eastAsia"/>
                <w:b/>
                <w:color w:val="000000"/>
                <w:kern w:val="0"/>
                <w:sz w:val="18"/>
                <w:szCs w:val="18"/>
              </w:rPr>
              <w:t>沙发</w:t>
            </w:r>
            <w:r>
              <w:rPr>
                <w:rFonts w:ascii="宋体" w:eastAsia="宋体" w:hAnsi="Calibri" w:cs="Times New Roman" w:hint="eastAsia"/>
                <w:color w:val="000000"/>
                <w:kern w:val="0"/>
                <w:sz w:val="18"/>
                <w:szCs w:val="18"/>
              </w:rPr>
              <w:t>：无积灰；</w:t>
            </w:r>
          </w:p>
          <w:p w14:paraId="1DF4CD81" w14:textId="77777777" w:rsidR="00E30C0E" w:rsidRDefault="00000000">
            <w:pPr>
              <w:autoSpaceDE w:val="0"/>
              <w:autoSpaceDN w:val="0"/>
              <w:jc w:val="left"/>
              <w:rPr>
                <w:rFonts w:ascii="Calibri" w:eastAsia="宋体" w:hAnsi="Calibri" w:cs="Times New Roman"/>
                <w:kern w:val="0"/>
                <w:sz w:val="20"/>
              </w:rPr>
            </w:pPr>
            <w:r>
              <w:rPr>
                <w:rFonts w:ascii="宋体" w:eastAsia="宋体" w:hAnsi="Calibri" w:cs="Times New Roman" w:hint="eastAsia"/>
                <w:b/>
                <w:color w:val="000000"/>
                <w:kern w:val="0"/>
                <w:sz w:val="18"/>
                <w:szCs w:val="18"/>
              </w:rPr>
              <w:t>报刊杂志</w:t>
            </w:r>
            <w:r>
              <w:rPr>
                <w:rFonts w:ascii="宋体" w:eastAsia="宋体" w:hAnsi="Calibri" w:cs="Times New Roman" w:hint="eastAsia"/>
                <w:color w:val="000000"/>
                <w:kern w:val="0"/>
                <w:sz w:val="18"/>
                <w:szCs w:val="18"/>
              </w:rPr>
              <w:t>：杂志在架子上摆放整齐，无积灰。</w:t>
            </w:r>
          </w:p>
        </w:tc>
      </w:tr>
      <w:tr w:rsidR="00E30C0E" w14:paraId="440F2A13" w14:textId="77777777">
        <w:trPr>
          <w:cantSplit/>
          <w:trHeight w:val="550"/>
        </w:trPr>
        <w:tc>
          <w:tcPr>
            <w:tcW w:w="1142" w:type="dxa"/>
            <w:vAlign w:val="center"/>
          </w:tcPr>
          <w:p w14:paraId="6E23CE1D" w14:textId="77777777" w:rsidR="00E30C0E" w:rsidRDefault="00000000">
            <w:pPr>
              <w:autoSpaceDE w:val="0"/>
              <w:autoSpaceDN w:val="0"/>
              <w:rPr>
                <w:rFonts w:ascii="宋体" w:eastAsia="宋体" w:hAnsi="Calibri" w:cs="Times New Roman"/>
                <w:color w:val="000000"/>
                <w:kern w:val="0"/>
                <w:sz w:val="18"/>
                <w:szCs w:val="18"/>
              </w:rPr>
            </w:pPr>
            <w:r>
              <w:rPr>
                <w:rFonts w:ascii="宋体" w:eastAsia="宋体" w:hAnsi="Calibri" w:cs="Times New Roman" w:hint="eastAsia"/>
                <w:b/>
                <w:bCs/>
                <w:color w:val="000000"/>
                <w:kern w:val="0"/>
                <w:sz w:val="18"/>
                <w:szCs w:val="18"/>
              </w:rPr>
              <w:t>室内茶水间</w:t>
            </w:r>
          </w:p>
        </w:tc>
        <w:tc>
          <w:tcPr>
            <w:tcW w:w="3299" w:type="dxa"/>
          </w:tcPr>
          <w:p w14:paraId="6EA72D89" w14:textId="77777777" w:rsidR="00E30C0E" w:rsidRDefault="00000000">
            <w:pPr>
              <w:autoSpaceDE w:val="0"/>
              <w:autoSpaceDN w:val="0"/>
              <w:rPr>
                <w:rFonts w:ascii="宋体" w:eastAsia="宋体" w:hAnsi="Calibri" w:cs="Times New Roman"/>
                <w:color w:val="000000"/>
                <w:kern w:val="0"/>
                <w:sz w:val="18"/>
                <w:szCs w:val="18"/>
              </w:rPr>
            </w:pPr>
            <w:r>
              <w:rPr>
                <w:rFonts w:ascii="宋体" w:eastAsia="宋体" w:hAnsi="Calibri" w:cs="Times New Roman" w:hint="eastAsia"/>
                <w:b/>
                <w:color w:val="000000"/>
                <w:kern w:val="0"/>
                <w:sz w:val="18"/>
                <w:szCs w:val="18"/>
              </w:rPr>
              <w:t>台面</w:t>
            </w:r>
            <w:r>
              <w:rPr>
                <w:rFonts w:ascii="宋体" w:eastAsia="宋体" w:hAnsi="Calibri" w:cs="Times New Roman" w:hint="eastAsia"/>
                <w:color w:val="000000"/>
                <w:kern w:val="0"/>
                <w:sz w:val="18"/>
                <w:szCs w:val="18"/>
              </w:rPr>
              <w:t>：每天固定清洁 4 次，早上 2 次、下午 2 次；</w:t>
            </w:r>
          </w:p>
          <w:p w14:paraId="1E8ADC7A" w14:textId="77777777" w:rsidR="00E30C0E" w:rsidRDefault="00000000">
            <w:pPr>
              <w:autoSpaceDE w:val="0"/>
              <w:autoSpaceDN w:val="0"/>
              <w:rPr>
                <w:rFonts w:ascii="宋体" w:eastAsia="宋体" w:hAnsi="Calibri" w:cs="Times New Roman"/>
                <w:color w:val="000000"/>
                <w:kern w:val="0"/>
                <w:sz w:val="18"/>
                <w:szCs w:val="18"/>
              </w:rPr>
            </w:pPr>
            <w:r>
              <w:rPr>
                <w:rFonts w:ascii="宋体" w:eastAsia="宋体" w:hAnsi="Calibri" w:cs="Times New Roman" w:hint="eastAsia"/>
                <w:b/>
                <w:color w:val="000000"/>
                <w:kern w:val="0"/>
                <w:sz w:val="18"/>
                <w:szCs w:val="18"/>
              </w:rPr>
              <w:t>地面</w:t>
            </w:r>
            <w:r>
              <w:rPr>
                <w:rFonts w:ascii="宋体" w:eastAsia="宋体" w:hAnsi="Calibri" w:cs="Times New Roman" w:hint="eastAsia"/>
                <w:color w:val="000000"/>
                <w:kern w:val="0"/>
                <w:sz w:val="18"/>
                <w:szCs w:val="18"/>
              </w:rPr>
              <w:t>：每天拖 2次；</w:t>
            </w:r>
          </w:p>
          <w:p w14:paraId="503909F6" w14:textId="77777777" w:rsidR="00E30C0E" w:rsidRDefault="00000000">
            <w:pPr>
              <w:autoSpaceDE w:val="0"/>
              <w:autoSpaceDN w:val="0"/>
              <w:rPr>
                <w:rFonts w:ascii="宋体" w:eastAsia="宋体" w:hAnsi="Calibri" w:cs="Times New Roman"/>
                <w:color w:val="000000"/>
                <w:kern w:val="0"/>
                <w:sz w:val="18"/>
                <w:szCs w:val="18"/>
              </w:rPr>
            </w:pPr>
            <w:r>
              <w:rPr>
                <w:rFonts w:ascii="宋体" w:eastAsia="宋体" w:hAnsi="Calibri" w:cs="Times New Roman" w:hint="eastAsia"/>
                <w:b/>
                <w:color w:val="000000"/>
                <w:kern w:val="0"/>
                <w:sz w:val="18"/>
                <w:szCs w:val="18"/>
              </w:rPr>
              <w:t>保洁饮水机/消毒柜/咖啡机</w:t>
            </w:r>
            <w:r>
              <w:rPr>
                <w:rFonts w:ascii="宋体" w:eastAsia="宋体" w:hAnsi="Calibri" w:cs="Times New Roman" w:hint="eastAsia"/>
                <w:color w:val="000000"/>
                <w:kern w:val="0"/>
                <w:sz w:val="18"/>
                <w:szCs w:val="18"/>
              </w:rPr>
              <w:t>：每天清洁 2次；</w:t>
            </w:r>
          </w:p>
          <w:p w14:paraId="374013CF" w14:textId="77777777" w:rsidR="00E30C0E" w:rsidRDefault="00000000">
            <w:pPr>
              <w:autoSpaceDE w:val="0"/>
              <w:autoSpaceDN w:val="0"/>
              <w:rPr>
                <w:rFonts w:ascii="宋体" w:eastAsia="宋体" w:hAnsi="Calibri" w:cs="Times New Roman"/>
                <w:color w:val="000000"/>
                <w:kern w:val="0"/>
                <w:sz w:val="18"/>
                <w:szCs w:val="18"/>
              </w:rPr>
            </w:pPr>
            <w:r>
              <w:rPr>
                <w:rFonts w:ascii="宋体" w:eastAsia="宋体" w:hAnsi="Calibri" w:cs="Times New Roman" w:hint="eastAsia"/>
                <w:b/>
                <w:color w:val="000000"/>
                <w:kern w:val="0"/>
                <w:sz w:val="18"/>
                <w:szCs w:val="18"/>
              </w:rPr>
              <w:t>柜子、墙面</w:t>
            </w:r>
            <w:r>
              <w:rPr>
                <w:rFonts w:ascii="宋体" w:eastAsia="宋体" w:hAnsi="Calibri" w:cs="Times New Roman" w:hint="eastAsia"/>
                <w:color w:val="000000"/>
                <w:kern w:val="0"/>
                <w:sz w:val="18"/>
                <w:szCs w:val="18"/>
              </w:rPr>
              <w:t>：每天清洁 1 次。</w:t>
            </w:r>
          </w:p>
        </w:tc>
        <w:tc>
          <w:tcPr>
            <w:tcW w:w="4011" w:type="dxa"/>
            <w:vAlign w:val="center"/>
          </w:tcPr>
          <w:p w14:paraId="3044C630" w14:textId="77777777" w:rsidR="00E30C0E" w:rsidRDefault="00000000">
            <w:pPr>
              <w:autoSpaceDE w:val="0"/>
              <w:autoSpaceDN w:val="0"/>
              <w:rPr>
                <w:rFonts w:ascii="宋体" w:eastAsia="宋体" w:hAnsi="Calibri" w:cs="Times New Roman"/>
                <w:color w:val="000000"/>
                <w:kern w:val="0"/>
                <w:sz w:val="18"/>
                <w:szCs w:val="18"/>
              </w:rPr>
            </w:pPr>
            <w:r>
              <w:rPr>
                <w:rFonts w:ascii="宋体" w:eastAsia="宋体" w:hAnsi="Calibri" w:cs="Times New Roman" w:hint="eastAsia"/>
                <w:b/>
                <w:bCs/>
                <w:color w:val="000000"/>
                <w:kern w:val="0"/>
                <w:sz w:val="18"/>
                <w:szCs w:val="18"/>
              </w:rPr>
              <w:t>台面：保洁无污渍、水迹、茶迹地面：</w:t>
            </w:r>
            <w:r>
              <w:rPr>
                <w:rFonts w:ascii="宋体" w:eastAsia="宋体" w:hAnsi="Calibri" w:cs="Times New Roman" w:hint="eastAsia"/>
                <w:bCs/>
                <w:color w:val="000000"/>
                <w:kern w:val="0"/>
                <w:sz w:val="18"/>
                <w:szCs w:val="18"/>
              </w:rPr>
              <w:t>无水迹、油渍、污渍；</w:t>
            </w:r>
          </w:p>
          <w:p w14:paraId="5973FF0B" w14:textId="77777777" w:rsidR="00E30C0E" w:rsidRDefault="00000000">
            <w:pPr>
              <w:autoSpaceDE w:val="0"/>
              <w:autoSpaceDN w:val="0"/>
              <w:rPr>
                <w:rFonts w:ascii="宋体" w:eastAsia="宋体" w:hAnsi="Calibri" w:cs="Times New Roman"/>
                <w:color w:val="000000"/>
                <w:kern w:val="0"/>
                <w:sz w:val="18"/>
                <w:szCs w:val="18"/>
              </w:rPr>
            </w:pPr>
            <w:r>
              <w:rPr>
                <w:rFonts w:ascii="宋体" w:eastAsia="宋体" w:hAnsi="Calibri" w:cs="Times New Roman" w:hint="eastAsia"/>
                <w:b/>
                <w:bCs/>
                <w:color w:val="000000"/>
                <w:kern w:val="0"/>
                <w:sz w:val="18"/>
                <w:szCs w:val="18"/>
              </w:rPr>
              <w:t>饮水机/消毒柜/咖啡机：</w:t>
            </w:r>
            <w:r>
              <w:rPr>
                <w:rFonts w:ascii="宋体" w:eastAsia="宋体" w:hAnsi="Calibri" w:cs="Times New Roman" w:hint="eastAsia"/>
                <w:bCs/>
                <w:color w:val="000000"/>
                <w:kern w:val="0"/>
                <w:sz w:val="18"/>
                <w:szCs w:val="18"/>
              </w:rPr>
              <w:t>可正常使用，无积灰、污渍。如发现设备问题，及时向前台反馈；</w:t>
            </w:r>
          </w:p>
          <w:p w14:paraId="520C4082" w14:textId="77777777" w:rsidR="00E30C0E" w:rsidRDefault="00000000">
            <w:pPr>
              <w:autoSpaceDE w:val="0"/>
              <w:autoSpaceDN w:val="0"/>
              <w:rPr>
                <w:rFonts w:ascii="宋体" w:eastAsia="宋体" w:hAnsi="Calibri" w:cs="Times New Roman"/>
                <w:color w:val="000000"/>
                <w:kern w:val="0"/>
                <w:sz w:val="18"/>
                <w:szCs w:val="18"/>
              </w:rPr>
            </w:pPr>
            <w:r>
              <w:rPr>
                <w:rFonts w:ascii="宋体" w:eastAsia="宋体" w:hAnsi="Calibri" w:cs="Times New Roman" w:hint="eastAsia"/>
                <w:b/>
                <w:bCs/>
                <w:color w:val="000000"/>
                <w:kern w:val="0"/>
                <w:sz w:val="18"/>
                <w:szCs w:val="18"/>
              </w:rPr>
              <w:t>洗手液/洗洁精：</w:t>
            </w:r>
            <w:r>
              <w:rPr>
                <w:rFonts w:ascii="宋体" w:eastAsia="宋体" w:hAnsi="Calibri" w:cs="Times New Roman" w:hint="eastAsia"/>
                <w:bCs/>
                <w:color w:val="000000"/>
                <w:kern w:val="0"/>
                <w:sz w:val="18"/>
                <w:szCs w:val="18"/>
              </w:rPr>
              <w:t>保持分装瓶干净。分装瓶中液面低于 1/4 时补充洗手液/洗洁精；</w:t>
            </w:r>
          </w:p>
          <w:p w14:paraId="3B138A34" w14:textId="77777777" w:rsidR="00E30C0E" w:rsidRDefault="00000000">
            <w:pPr>
              <w:autoSpaceDE w:val="0"/>
              <w:autoSpaceDN w:val="0"/>
              <w:rPr>
                <w:rFonts w:ascii="宋体" w:eastAsia="宋体" w:hAnsi="Calibri" w:cs="Times New Roman"/>
                <w:color w:val="000000"/>
                <w:kern w:val="0"/>
                <w:sz w:val="18"/>
                <w:szCs w:val="18"/>
              </w:rPr>
            </w:pPr>
            <w:r>
              <w:rPr>
                <w:rFonts w:ascii="宋体" w:eastAsia="宋体" w:hAnsi="Calibri" w:cs="Times New Roman" w:hint="eastAsia"/>
                <w:b/>
                <w:bCs/>
                <w:color w:val="000000"/>
                <w:kern w:val="0"/>
                <w:sz w:val="18"/>
                <w:szCs w:val="18"/>
              </w:rPr>
              <w:t xml:space="preserve">墙身: </w:t>
            </w:r>
            <w:r>
              <w:rPr>
                <w:rFonts w:ascii="宋体" w:eastAsia="宋体" w:hAnsi="Calibri" w:cs="Times New Roman" w:hint="eastAsia"/>
                <w:bCs/>
                <w:color w:val="000000"/>
                <w:kern w:val="0"/>
                <w:sz w:val="18"/>
                <w:szCs w:val="18"/>
              </w:rPr>
              <w:t>无水迹、油渍、污渍；</w:t>
            </w:r>
          </w:p>
          <w:p w14:paraId="77A9B199" w14:textId="77777777" w:rsidR="00E30C0E" w:rsidRDefault="00000000">
            <w:pPr>
              <w:autoSpaceDE w:val="0"/>
              <w:autoSpaceDN w:val="0"/>
              <w:rPr>
                <w:rFonts w:ascii="宋体" w:eastAsia="宋体" w:hAnsi="Calibri" w:cs="Times New Roman"/>
                <w:color w:val="000000"/>
                <w:kern w:val="0"/>
                <w:sz w:val="18"/>
                <w:szCs w:val="18"/>
              </w:rPr>
            </w:pPr>
            <w:r>
              <w:rPr>
                <w:rFonts w:ascii="宋体" w:eastAsia="宋体" w:hAnsi="Calibri" w:cs="Times New Roman" w:hint="eastAsia"/>
                <w:b/>
                <w:bCs/>
                <w:color w:val="000000"/>
                <w:kern w:val="0"/>
                <w:sz w:val="18"/>
                <w:szCs w:val="18"/>
              </w:rPr>
              <w:t>柜子/抽屉：</w:t>
            </w:r>
            <w:r>
              <w:rPr>
                <w:rFonts w:ascii="宋体" w:eastAsia="宋体" w:hAnsi="Calibri" w:cs="Times New Roman" w:hint="eastAsia"/>
                <w:bCs/>
                <w:color w:val="000000"/>
                <w:kern w:val="0"/>
                <w:sz w:val="18"/>
                <w:szCs w:val="18"/>
              </w:rPr>
              <w:t>正</w:t>
            </w:r>
            <w:proofErr w:type="gramStart"/>
            <w:r>
              <w:rPr>
                <w:rFonts w:ascii="宋体" w:eastAsia="宋体" w:hAnsi="Calibri" w:cs="Times New Roman" w:hint="eastAsia"/>
                <w:bCs/>
                <w:color w:val="000000"/>
                <w:kern w:val="0"/>
                <w:sz w:val="18"/>
                <w:szCs w:val="18"/>
              </w:rPr>
              <w:t>面面板无污渍</w:t>
            </w:r>
            <w:proofErr w:type="gramEnd"/>
            <w:r>
              <w:rPr>
                <w:rFonts w:ascii="宋体" w:eastAsia="宋体" w:hAnsi="Calibri" w:cs="Times New Roman" w:hint="eastAsia"/>
                <w:bCs/>
                <w:color w:val="000000"/>
                <w:kern w:val="0"/>
                <w:sz w:val="18"/>
                <w:szCs w:val="18"/>
              </w:rPr>
              <w:t>、水污。</w:t>
            </w:r>
          </w:p>
        </w:tc>
      </w:tr>
      <w:tr w:rsidR="00E30C0E" w14:paraId="18A7B050" w14:textId="77777777">
        <w:trPr>
          <w:cantSplit/>
          <w:trHeight w:val="534"/>
        </w:trPr>
        <w:tc>
          <w:tcPr>
            <w:tcW w:w="1142" w:type="dxa"/>
            <w:vAlign w:val="center"/>
          </w:tcPr>
          <w:p w14:paraId="14CDFF89" w14:textId="77777777" w:rsidR="00E30C0E" w:rsidRDefault="00000000">
            <w:pPr>
              <w:autoSpaceDE w:val="0"/>
              <w:autoSpaceDN w:val="0"/>
              <w:jc w:val="center"/>
              <w:rPr>
                <w:rFonts w:ascii="宋体" w:eastAsia="宋体" w:hAnsi="Calibri" w:cs="Times New Roman"/>
                <w:color w:val="000000"/>
                <w:kern w:val="0"/>
                <w:sz w:val="18"/>
                <w:szCs w:val="18"/>
              </w:rPr>
            </w:pPr>
            <w:r>
              <w:rPr>
                <w:rFonts w:ascii="宋体" w:eastAsia="宋体" w:hAnsi="Calibri" w:cs="Times New Roman" w:hint="eastAsia"/>
                <w:b/>
                <w:bCs/>
                <w:color w:val="000000"/>
                <w:kern w:val="0"/>
                <w:sz w:val="18"/>
                <w:szCs w:val="18"/>
              </w:rPr>
              <w:t>独立办公室</w:t>
            </w:r>
          </w:p>
        </w:tc>
        <w:tc>
          <w:tcPr>
            <w:tcW w:w="3299" w:type="dxa"/>
            <w:vAlign w:val="center"/>
          </w:tcPr>
          <w:p w14:paraId="3DD0DC13" w14:textId="77777777" w:rsidR="00E30C0E" w:rsidRDefault="00000000">
            <w:pPr>
              <w:autoSpaceDE w:val="0"/>
              <w:autoSpaceDN w:val="0"/>
              <w:rPr>
                <w:rFonts w:ascii="宋体" w:eastAsia="宋体" w:hAnsi="Calibri" w:cs="Times New Roman"/>
                <w:color w:val="000000"/>
                <w:kern w:val="0"/>
                <w:sz w:val="18"/>
                <w:szCs w:val="18"/>
              </w:rPr>
            </w:pPr>
            <w:r>
              <w:rPr>
                <w:rFonts w:ascii="宋体" w:eastAsia="宋体" w:hAnsi="Calibri" w:cs="Times New Roman" w:hint="eastAsia"/>
                <w:b/>
                <w:bCs/>
                <w:color w:val="000000"/>
                <w:kern w:val="0"/>
                <w:sz w:val="18"/>
                <w:szCs w:val="18"/>
              </w:rPr>
              <w:t>办公家具：</w:t>
            </w:r>
            <w:r>
              <w:rPr>
                <w:rFonts w:ascii="宋体" w:eastAsia="宋体" w:hAnsi="Calibri" w:cs="Times New Roman" w:hint="eastAsia"/>
                <w:bCs/>
                <w:color w:val="000000"/>
                <w:kern w:val="0"/>
                <w:sz w:val="18"/>
                <w:szCs w:val="18"/>
              </w:rPr>
              <w:t>每天清洁 1 次；</w:t>
            </w:r>
          </w:p>
          <w:p w14:paraId="10978C50" w14:textId="77777777" w:rsidR="00E30C0E" w:rsidRDefault="00000000">
            <w:pPr>
              <w:autoSpaceDE w:val="0"/>
              <w:autoSpaceDN w:val="0"/>
              <w:rPr>
                <w:rFonts w:ascii="宋体" w:eastAsia="宋体" w:hAnsi="Calibri" w:cs="Times New Roman"/>
                <w:color w:val="000000"/>
                <w:kern w:val="0"/>
                <w:sz w:val="18"/>
                <w:szCs w:val="18"/>
              </w:rPr>
            </w:pPr>
            <w:r>
              <w:rPr>
                <w:rFonts w:ascii="宋体" w:eastAsia="宋体" w:hAnsi="Calibri" w:cs="Times New Roman" w:hint="eastAsia"/>
                <w:b/>
                <w:bCs/>
                <w:color w:val="000000"/>
                <w:kern w:val="0"/>
                <w:sz w:val="18"/>
                <w:szCs w:val="18"/>
              </w:rPr>
              <w:t>窗台：</w:t>
            </w:r>
            <w:r>
              <w:rPr>
                <w:rFonts w:ascii="宋体" w:eastAsia="宋体" w:hAnsi="Calibri" w:cs="Times New Roman" w:hint="eastAsia"/>
                <w:bCs/>
                <w:color w:val="000000"/>
                <w:kern w:val="0"/>
                <w:sz w:val="18"/>
                <w:szCs w:val="18"/>
              </w:rPr>
              <w:t>每天清洁 1 次；</w:t>
            </w:r>
          </w:p>
          <w:p w14:paraId="20EE9083" w14:textId="77777777" w:rsidR="00E30C0E" w:rsidRDefault="00000000">
            <w:pPr>
              <w:autoSpaceDE w:val="0"/>
              <w:autoSpaceDN w:val="0"/>
              <w:rPr>
                <w:rFonts w:ascii="宋体" w:eastAsia="宋体" w:hAnsi="Calibri" w:cs="Times New Roman"/>
                <w:color w:val="000000"/>
                <w:kern w:val="0"/>
                <w:sz w:val="18"/>
                <w:szCs w:val="18"/>
              </w:rPr>
            </w:pPr>
            <w:r>
              <w:rPr>
                <w:rFonts w:ascii="宋体" w:eastAsia="宋体" w:hAnsi="Calibri" w:cs="Times New Roman" w:hint="eastAsia"/>
                <w:b/>
                <w:bCs/>
                <w:color w:val="000000"/>
                <w:kern w:val="0"/>
                <w:sz w:val="18"/>
                <w:szCs w:val="18"/>
              </w:rPr>
              <w:t>茶具（含垃圾筒）：</w:t>
            </w:r>
            <w:r>
              <w:rPr>
                <w:rFonts w:ascii="宋体" w:eastAsia="宋体" w:hAnsi="Calibri" w:cs="Times New Roman" w:hint="eastAsia"/>
                <w:bCs/>
                <w:color w:val="000000"/>
                <w:kern w:val="0"/>
                <w:sz w:val="18"/>
                <w:szCs w:val="18"/>
              </w:rPr>
              <w:t>每天清洁 2 次；</w:t>
            </w:r>
          </w:p>
          <w:p w14:paraId="7B2AB4F2" w14:textId="77777777" w:rsidR="00E30C0E" w:rsidRDefault="00000000">
            <w:pPr>
              <w:autoSpaceDE w:val="0"/>
              <w:autoSpaceDN w:val="0"/>
              <w:rPr>
                <w:rFonts w:ascii="宋体" w:eastAsia="宋体" w:hAnsi="Calibri" w:cs="Times New Roman"/>
                <w:color w:val="000000"/>
                <w:kern w:val="0"/>
                <w:sz w:val="18"/>
                <w:szCs w:val="18"/>
              </w:rPr>
            </w:pPr>
            <w:r>
              <w:rPr>
                <w:rFonts w:ascii="宋体" w:eastAsia="宋体" w:hAnsi="Calibri" w:cs="Times New Roman" w:hint="eastAsia"/>
                <w:b/>
                <w:bCs/>
                <w:color w:val="000000"/>
                <w:kern w:val="0"/>
                <w:sz w:val="18"/>
                <w:szCs w:val="18"/>
              </w:rPr>
              <w:t>水壶/水杯：</w:t>
            </w:r>
            <w:r>
              <w:rPr>
                <w:rFonts w:ascii="宋体" w:eastAsia="宋体" w:hAnsi="Calibri" w:cs="Times New Roman" w:hint="eastAsia"/>
                <w:bCs/>
                <w:color w:val="000000"/>
                <w:kern w:val="0"/>
                <w:sz w:val="18"/>
                <w:szCs w:val="18"/>
              </w:rPr>
              <w:t>每天备开水 1 次；</w:t>
            </w:r>
          </w:p>
          <w:p w14:paraId="306CB36F" w14:textId="77777777" w:rsidR="00E30C0E" w:rsidRDefault="00000000">
            <w:pPr>
              <w:autoSpaceDE w:val="0"/>
              <w:autoSpaceDN w:val="0"/>
              <w:rPr>
                <w:rFonts w:ascii="宋体" w:eastAsia="宋体" w:hAnsi="Calibri" w:cs="Times New Roman"/>
                <w:color w:val="000000"/>
                <w:kern w:val="0"/>
                <w:sz w:val="18"/>
                <w:szCs w:val="18"/>
              </w:rPr>
            </w:pPr>
            <w:r>
              <w:rPr>
                <w:rFonts w:ascii="宋体" w:eastAsia="宋体" w:hAnsi="Calibri" w:cs="Times New Roman" w:hint="eastAsia"/>
                <w:b/>
                <w:bCs/>
                <w:color w:val="000000"/>
                <w:kern w:val="0"/>
                <w:sz w:val="18"/>
                <w:szCs w:val="18"/>
              </w:rPr>
              <w:t>纸巾盒：</w:t>
            </w:r>
            <w:r>
              <w:rPr>
                <w:rFonts w:ascii="宋体" w:eastAsia="宋体" w:hAnsi="Calibri" w:cs="Times New Roman" w:hint="eastAsia"/>
                <w:bCs/>
                <w:color w:val="000000"/>
                <w:kern w:val="0"/>
                <w:sz w:val="18"/>
                <w:szCs w:val="18"/>
              </w:rPr>
              <w:t>每天早上检查 1 次 ；</w:t>
            </w:r>
          </w:p>
          <w:p w14:paraId="552C6531" w14:textId="77777777" w:rsidR="00E30C0E" w:rsidRDefault="00000000">
            <w:pPr>
              <w:autoSpaceDE w:val="0"/>
              <w:autoSpaceDN w:val="0"/>
              <w:rPr>
                <w:rFonts w:ascii="宋体" w:eastAsia="宋体" w:hAnsi="Calibri" w:cs="Times New Roman"/>
                <w:color w:val="000000"/>
                <w:kern w:val="0"/>
                <w:sz w:val="18"/>
                <w:szCs w:val="18"/>
              </w:rPr>
            </w:pPr>
            <w:r>
              <w:rPr>
                <w:rFonts w:ascii="宋体" w:eastAsia="宋体" w:hAnsi="Calibri" w:cs="Times New Roman" w:hint="eastAsia"/>
                <w:b/>
                <w:bCs/>
                <w:color w:val="000000"/>
                <w:kern w:val="0"/>
                <w:sz w:val="18"/>
                <w:szCs w:val="18"/>
              </w:rPr>
              <w:t>地毯：</w:t>
            </w:r>
            <w:r>
              <w:rPr>
                <w:rFonts w:ascii="宋体" w:eastAsia="宋体" w:hAnsi="Calibri" w:cs="Times New Roman" w:hint="eastAsia"/>
                <w:bCs/>
                <w:color w:val="000000"/>
                <w:kern w:val="0"/>
                <w:sz w:val="18"/>
                <w:szCs w:val="18"/>
              </w:rPr>
              <w:t>每天打扫 1 次。</w:t>
            </w:r>
          </w:p>
        </w:tc>
        <w:tc>
          <w:tcPr>
            <w:tcW w:w="4011" w:type="dxa"/>
            <w:vAlign w:val="center"/>
          </w:tcPr>
          <w:p w14:paraId="2332E7A9" w14:textId="77777777" w:rsidR="00E30C0E" w:rsidRDefault="00000000">
            <w:pPr>
              <w:autoSpaceDE w:val="0"/>
              <w:autoSpaceDN w:val="0"/>
              <w:rPr>
                <w:rFonts w:ascii="宋体" w:eastAsia="宋体" w:hAnsi="Calibri" w:cs="Times New Roman"/>
                <w:color w:val="000000"/>
                <w:kern w:val="0"/>
                <w:sz w:val="18"/>
                <w:szCs w:val="18"/>
              </w:rPr>
            </w:pPr>
            <w:r>
              <w:rPr>
                <w:rFonts w:ascii="宋体" w:eastAsia="宋体" w:hAnsi="Calibri" w:cs="Times New Roman" w:hint="eastAsia"/>
                <w:b/>
                <w:bCs/>
                <w:color w:val="000000"/>
                <w:kern w:val="0"/>
                <w:sz w:val="18"/>
                <w:szCs w:val="18"/>
              </w:rPr>
              <w:t>办公家具：</w:t>
            </w:r>
            <w:r>
              <w:rPr>
                <w:rFonts w:ascii="宋体" w:eastAsia="宋体" w:hAnsi="Calibri" w:cs="Times New Roman" w:hint="eastAsia"/>
                <w:bCs/>
                <w:color w:val="000000"/>
                <w:kern w:val="0"/>
                <w:sz w:val="18"/>
                <w:szCs w:val="18"/>
              </w:rPr>
              <w:t>办公桌整理时，桌上的办公文具及资料应摆放归位，不可随意移动。每天上午 8：20 之前完成；</w:t>
            </w:r>
          </w:p>
          <w:p w14:paraId="72EE1695" w14:textId="77777777" w:rsidR="00E30C0E" w:rsidRDefault="00000000">
            <w:pPr>
              <w:autoSpaceDE w:val="0"/>
              <w:autoSpaceDN w:val="0"/>
              <w:rPr>
                <w:rFonts w:ascii="宋体" w:eastAsia="宋体" w:hAnsi="Calibri" w:cs="Times New Roman"/>
                <w:color w:val="000000"/>
                <w:kern w:val="0"/>
                <w:sz w:val="18"/>
                <w:szCs w:val="18"/>
              </w:rPr>
            </w:pPr>
            <w:r>
              <w:rPr>
                <w:rFonts w:ascii="宋体" w:eastAsia="宋体" w:hAnsi="Calibri" w:cs="Times New Roman" w:hint="eastAsia"/>
                <w:bCs/>
                <w:color w:val="000000"/>
                <w:kern w:val="0"/>
                <w:sz w:val="18"/>
                <w:szCs w:val="18"/>
              </w:rPr>
              <w:t>办公桌/</w:t>
            </w:r>
            <w:proofErr w:type="gramStart"/>
            <w:r>
              <w:rPr>
                <w:rFonts w:ascii="宋体" w:eastAsia="宋体" w:hAnsi="Calibri" w:cs="Times New Roman" w:hint="eastAsia"/>
                <w:bCs/>
                <w:color w:val="000000"/>
                <w:kern w:val="0"/>
                <w:sz w:val="18"/>
                <w:szCs w:val="18"/>
              </w:rPr>
              <w:t>背柜/</w:t>
            </w:r>
            <w:proofErr w:type="gramEnd"/>
            <w:r>
              <w:rPr>
                <w:rFonts w:ascii="宋体" w:eastAsia="宋体" w:hAnsi="Calibri" w:cs="Times New Roman" w:hint="eastAsia"/>
                <w:bCs/>
                <w:color w:val="000000"/>
                <w:kern w:val="0"/>
                <w:sz w:val="18"/>
                <w:szCs w:val="18"/>
              </w:rPr>
              <w:t>沙发/茶几无灰尘；</w:t>
            </w:r>
          </w:p>
          <w:p w14:paraId="32E54A51" w14:textId="77777777" w:rsidR="00E30C0E" w:rsidRDefault="00000000">
            <w:pPr>
              <w:autoSpaceDE w:val="0"/>
              <w:autoSpaceDN w:val="0"/>
              <w:rPr>
                <w:rFonts w:ascii="宋体" w:eastAsia="宋体" w:hAnsi="Calibri" w:cs="Times New Roman"/>
                <w:color w:val="000000"/>
                <w:kern w:val="0"/>
                <w:sz w:val="18"/>
                <w:szCs w:val="18"/>
              </w:rPr>
            </w:pPr>
            <w:r>
              <w:rPr>
                <w:rFonts w:ascii="宋体" w:eastAsia="宋体" w:hAnsi="Calibri" w:cs="Times New Roman" w:hint="eastAsia"/>
                <w:b/>
                <w:bCs/>
                <w:color w:val="000000"/>
                <w:kern w:val="0"/>
                <w:sz w:val="18"/>
                <w:szCs w:val="18"/>
              </w:rPr>
              <w:t>窗台：</w:t>
            </w:r>
            <w:r>
              <w:rPr>
                <w:rFonts w:ascii="宋体" w:eastAsia="宋体" w:hAnsi="Calibri" w:cs="Times New Roman" w:hint="eastAsia"/>
                <w:bCs/>
                <w:color w:val="000000"/>
                <w:kern w:val="0"/>
                <w:sz w:val="18"/>
                <w:szCs w:val="18"/>
              </w:rPr>
              <w:t>窗台、窗把手不得积灰茶具:每天是千 8：20 前清洁茶具 1 次，中午用餐后需再次清洁茶具 1 次；如有客人，待客人走后及时清洗水壶/水杯：早上领导来之前完成纸巾盒：如发现</w:t>
            </w:r>
            <w:proofErr w:type="gramStart"/>
            <w:r>
              <w:rPr>
                <w:rFonts w:ascii="宋体" w:eastAsia="宋体" w:hAnsi="Calibri" w:cs="Times New Roman" w:hint="eastAsia"/>
                <w:bCs/>
                <w:color w:val="000000"/>
                <w:kern w:val="0"/>
                <w:sz w:val="18"/>
                <w:szCs w:val="18"/>
              </w:rPr>
              <w:t>剩余纸量较少</w:t>
            </w:r>
            <w:proofErr w:type="gramEnd"/>
            <w:r>
              <w:rPr>
                <w:rFonts w:ascii="宋体" w:eastAsia="宋体" w:hAnsi="Calibri" w:cs="Times New Roman" w:hint="eastAsia"/>
                <w:bCs/>
                <w:color w:val="000000"/>
                <w:kern w:val="0"/>
                <w:sz w:val="18"/>
                <w:szCs w:val="18"/>
              </w:rPr>
              <w:t>及时更换；</w:t>
            </w:r>
          </w:p>
          <w:p w14:paraId="2160C664" w14:textId="77777777" w:rsidR="00E30C0E" w:rsidRDefault="00000000">
            <w:pPr>
              <w:autoSpaceDE w:val="0"/>
              <w:autoSpaceDN w:val="0"/>
              <w:rPr>
                <w:rFonts w:ascii="宋体" w:eastAsia="宋体" w:hAnsi="Calibri" w:cs="Times New Roman"/>
                <w:color w:val="000000"/>
                <w:kern w:val="0"/>
                <w:sz w:val="18"/>
                <w:szCs w:val="18"/>
              </w:rPr>
            </w:pPr>
            <w:r>
              <w:rPr>
                <w:rFonts w:ascii="宋体" w:eastAsia="宋体" w:hAnsi="Calibri" w:cs="Times New Roman" w:hint="eastAsia"/>
                <w:b/>
                <w:bCs/>
                <w:color w:val="000000"/>
                <w:kern w:val="0"/>
                <w:sz w:val="18"/>
                <w:szCs w:val="18"/>
              </w:rPr>
              <w:t>地毯：</w:t>
            </w:r>
            <w:r>
              <w:rPr>
                <w:rFonts w:ascii="宋体" w:eastAsia="宋体" w:hAnsi="Calibri" w:cs="Times New Roman" w:hint="eastAsia"/>
                <w:bCs/>
                <w:color w:val="000000"/>
                <w:kern w:val="0"/>
                <w:sz w:val="18"/>
                <w:szCs w:val="18"/>
              </w:rPr>
              <w:t>保持地毯的整洁，如遇节日，需提前安排。</w:t>
            </w:r>
          </w:p>
        </w:tc>
      </w:tr>
      <w:tr w:rsidR="00E30C0E" w14:paraId="31752A39" w14:textId="77777777">
        <w:trPr>
          <w:cantSplit/>
          <w:trHeight w:val="597"/>
        </w:trPr>
        <w:tc>
          <w:tcPr>
            <w:tcW w:w="1142" w:type="dxa"/>
          </w:tcPr>
          <w:p w14:paraId="7423B990" w14:textId="77777777" w:rsidR="00E30C0E" w:rsidRDefault="00000000">
            <w:pPr>
              <w:autoSpaceDE w:val="0"/>
              <w:autoSpaceDN w:val="0"/>
              <w:jc w:val="center"/>
              <w:rPr>
                <w:rFonts w:ascii="宋体" w:eastAsia="宋体" w:hAnsi="Calibri" w:cs="Times New Roman"/>
                <w:b/>
                <w:color w:val="000000"/>
                <w:kern w:val="0"/>
                <w:sz w:val="18"/>
                <w:szCs w:val="18"/>
              </w:rPr>
            </w:pPr>
            <w:r>
              <w:rPr>
                <w:rFonts w:ascii="宋体" w:eastAsia="宋体" w:hAnsi="Calibri" w:cs="Times New Roman" w:hint="eastAsia"/>
                <w:b/>
                <w:color w:val="000000"/>
                <w:kern w:val="0"/>
                <w:sz w:val="18"/>
                <w:szCs w:val="18"/>
              </w:rPr>
              <w:lastRenderedPageBreak/>
              <w:t>会议室及</w:t>
            </w:r>
            <w:r>
              <w:rPr>
                <w:rFonts w:ascii="宋体" w:eastAsia="宋体" w:hAnsi="Calibri" w:cs="Times New Roman"/>
                <w:b/>
                <w:color w:val="000000"/>
                <w:kern w:val="0"/>
                <w:sz w:val="18"/>
                <w:szCs w:val="18"/>
              </w:rPr>
              <w:t>洽</w:t>
            </w:r>
          </w:p>
          <w:p w14:paraId="1992B49D" w14:textId="77777777" w:rsidR="00E30C0E" w:rsidRDefault="00000000">
            <w:pPr>
              <w:autoSpaceDE w:val="0"/>
              <w:autoSpaceDN w:val="0"/>
              <w:jc w:val="center"/>
              <w:rPr>
                <w:rFonts w:ascii="宋体" w:eastAsia="宋体" w:hAnsi="Calibri" w:cs="Times New Roman"/>
                <w:color w:val="000000"/>
                <w:kern w:val="0"/>
                <w:sz w:val="18"/>
                <w:szCs w:val="18"/>
              </w:rPr>
            </w:pPr>
            <w:proofErr w:type="gramStart"/>
            <w:r>
              <w:rPr>
                <w:rFonts w:ascii="宋体" w:eastAsia="宋体" w:hAnsi="Calibri" w:cs="Times New Roman"/>
                <w:b/>
                <w:color w:val="000000"/>
                <w:kern w:val="0"/>
                <w:sz w:val="18"/>
                <w:szCs w:val="18"/>
              </w:rPr>
              <w:t>谈室</w:t>
            </w:r>
            <w:proofErr w:type="gramEnd"/>
          </w:p>
        </w:tc>
        <w:tc>
          <w:tcPr>
            <w:tcW w:w="3299" w:type="dxa"/>
          </w:tcPr>
          <w:p w14:paraId="2C27A2B5" w14:textId="77777777" w:rsidR="00E30C0E" w:rsidRDefault="00000000">
            <w:pPr>
              <w:autoSpaceDE w:val="0"/>
              <w:autoSpaceDN w:val="0"/>
              <w:rPr>
                <w:rFonts w:ascii="宋体" w:eastAsia="宋体" w:hAnsi="Calibri" w:cs="Times New Roman"/>
                <w:color w:val="000000"/>
                <w:kern w:val="0"/>
                <w:sz w:val="18"/>
                <w:szCs w:val="18"/>
              </w:rPr>
            </w:pPr>
            <w:r>
              <w:rPr>
                <w:rFonts w:ascii="宋体" w:eastAsia="宋体" w:hAnsi="Calibri" w:cs="Times New Roman" w:hint="eastAsia"/>
                <w:b/>
                <w:bCs/>
                <w:color w:val="000000"/>
                <w:kern w:val="0"/>
                <w:sz w:val="18"/>
                <w:szCs w:val="18"/>
              </w:rPr>
              <w:t>会议桌椅：</w:t>
            </w:r>
            <w:r>
              <w:rPr>
                <w:rFonts w:ascii="宋体" w:eastAsia="宋体" w:hAnsi="Calibri" w:cs="Times New Roman" w:hint="eastAsia"/>
                <w:bCs/>
                <w:color w:val="000000"/>
                <w:kern w:val="0"/>
                <w:sz w:val="18"/>
                <w:szCs w:val="18"/>
              </w:rPr>
              <w:t>早上及午休后固定擦拭 1 次，会前检查 1 次，座椅底部塑料杆/滑轮：每月清洁 1 次；</w:t>
            </w:r>
          </w:p>
          <w:p w14:paraId="0799D206" w14:textId="77777777" w:rsidR="00E30C0E" w:rsidRDefault="00000000">
            <w:pPr>
              <w:autoSpaceDE w:val="0"/>
              <w:autoSpaceDN w:val="0"/>
              <w:rPr>
                <w:rFonts w:ascii="宋体" w:eastAsia="宋体" w:hAnsi="Calibri" w:cs="Times New Roman"/>
                <w:color w:val="000000"/>
                <w:kern w:val="0"/>
                <w:sz w:val="18"/>
                <w:szCs w:val="18"/>
              </w:rPr>
            </w:pPr>
            <w:r>
              <w:rPr>
                <w:rFonts w:ascii="宋体" w:eastAsia="宋体" w:hAnsi="Calibri" w:cs="Times New Roman" w:hint="eastAsia"/>
                <w:b/>
                <w:bCs/>
                <w:color w:val="000000"/>
                <w:kern w:val="0"/>
                <w:sz w:val="18"/>
                <w:szCs w:val="18"/>
              </w:rPr>
              <w:t>水壶/水杯：</w:t>
            </w:r>
            <w:r>
              <w:rPr>
                <w:rFonts w:ascii="宋体" w:eastAsia="宋体" w:hAnsi="Calibri" w:cs="Times New Roman" w:hint="eastAsia"/>
                <w:bCs/>
                <w:color w:val="000000"/>
                <w:kern w:val="0"/>
                <w:sz w:val="18"/>
                <w:szCs w:val="18"/>
              </w:rPr>
              <w:t>水壶每天清洗 1 次，瓷杯每天随时清洗；</w:t>
            </w:r>
          </w:p>
          <w:p w14:paraId="331AE29C" w14:textId="77777777" w:rsidR="00E30C0E" w:rsidRDefault="00000000">
            <w:pPr>
              <w:autoSpaceDE w:val="0"/>
              <w:autoSpaceDN w:val="0"/>
              <w:rPr>
                <w:rFonts w:ascii="宋体" w:eastAsia="宋体" w:hAnsi="Calibri" w:cs="Times New Roman"/>
                <w:color w:val="000000"/>
                <w:kern w:val="0"/>
                <w:sz w:val="18"/>
                <w:szCs w:val="18"/>
              </w:rPr>
            </w:pPr>
            <w:r>
              <w:rPr>
                <w:rFonts w:ascii="宋体" w:eastAsia="宋体" w:hAnsi="Calibri" w:cs="Times New Roman" w:hint="eastAsia"/>
                <w:b/>
                <w:bCs/>
                <w:color w:val="000000"/>
                <w:kern w:val="0"/>
                <w:sz w:val="18"/>
                <w:szCs w:val="18"/>
              </w:rPr>
              <w:t>电子白板/墙面书写板：</w:t>
            </w:r>
            <w:r>
              <w:rPr>
                <w:rFonts w:ascii="宋体" w:eastAsia="宋体" w:hAnsi="Calibri" w:cs="Times New Roman" w:hint="eastAsia"/>
                <w:bCs/>
                <w:color w:val="000000"/>
                <w:kern w:val="0"/>
                <w:sz w:val="18"/>
                <w:szCs w:val="18"/>
              </w:rPr>
              <w:t>每天擦拭 1 次；</w:t>
            </w:r>
          </w:p>
          <w:p w14:paraId="29743784" w14:textId="77777777" w:rsidR="00E30C0E" w:rsidRDefault="00000000">
            <w:pPr>
              <w:autoSpaceDE w:val="0"/>
              <w:autoSpaceDN w:val="0"/>
              <w:rPr>
                <w:rFonts w:ascii="宋体" w:eastAsia="宋体" w:hAnsi="Calibri" w:cs="Times New Roman"/>
                <w:color w:val="000000"/>
                <w:kern w:val="0"/>
                <w:sz w:val="18"/>
                <w:szCs w:val="18"/>
              </w:rPr>
            </w:pPr>
            <w:r>
              <w:rPr>
                <w:rFonts w:ascii="宋体" w:eastAsia="宋体" w:hAnsi="Calibri" w:cs="Times New Roman" w:hint="eastAsia"/>
                <w:b/>
                <w:bCs/>
                <w:color w:val="000000"/>
                <w:kern w:val="0"/>
                <w:sz w:val="18"/>
                <w:szCs w:val="18"/>
              </w:rPr>
              <w:t>电话会议设备/音响设备：</w:t>
            </w:r>
            <w:r>
              <w:rPr>
                <w:rFonts w:ascii="宋体" w:eastAsia="宋体" w:hAnsi="Calibri" w:cs="Times New Roman" w:hint="eastAsia"/>
                <w:bCs/>
                <w:color w:val="000000"/>
                <w:kern w:val="0"/>
                <w:sz w:val="18"/>
                <w:szCs w:val="18"/>
              </w:rPr>
              <w:t>每天检视 1 次；</w:t>
            </w:r>
          </w:p>
          <w:p w14:paraId="6A82894F" w14:textId="77777777" w:rsidR="00E30C0E" w:rsidRDefault="00000000">
            <w:pPr>
              <w:autoSpaceDE w:val="0"/>
              <w:autoSpaceDN w:val="0"/>
              <w:rPr>
                <w:rFonts w:ascii="宋体" w:eastAsia="宋体" w:hAnsi="Calibri" w:cs="Times New Roman"/>
                <w:color w:val="000000"/>
                <w:kern w:val="0"/>
                <w:sz w:val="18"/>
                <w:szCs w:val="18"/>
              </w:rPr>
            </w:pPr>
            <w:r>
              <w:rPr>
                <w:rFonts w:ascii="宋体" w:eastAsia="宋体" w:hAnsi="Calibri" w:cs="Times New Roman" w:hint="eastAsia"/>
                <w:b/>
                <w:bCs/>
                <w:color w:val="000000"/>
                <w:kern w:val="0"/>
                <w:sz w:val="18"/>
                <w:szCs w:val="18"/>
              </w:rPr>
              <w:t>窗台：</w:t>
            </w:r>
            <w:r>
              <w:rPr>
                <w:rFonts w:ascii="宋体" w:eastAsia="宋体" w:hAnsi="Calibri" w:cs="Times New Roman" w:hint="eastAsia"/>
                <w:bCs/>
                <w:color w:val="000000"/>
                <w:kern w:val="0"/>
                <w:sz w:val="18"/>
                <w:szCs w:val="18"/>
              </w:rPr>
              <w:t>每天清洁 1 次灰尘；</w:t>
            </w:r>
          </w:p>
          <w:p w14:paraId="2CDA8B0B" w14:textId="77777777" w:rsidR="00E30C0E" w:rsidRDefault="00000000">
            <w:pPr>
              <w:autoSpaceDE w:val="0"/>
              <w:autoSpaceDN w:val="0"/>
              <w:rPr>
                <w:rFonts w:ascii="宋体" w:eastAsia="宋体" w:hAnsi="Calibri" w:cs="Times New Roman"/>
                <w:color w:val="000000"/>
                <w:kern w:val="0"/>
                <w:sz w:val="18"/>
                <w:szCs w:val="18"/>
              </w:rPr>
            </w:pPr>
            <w:r>
              <w:rPr>
                <w:rFonts w:ascii="宋体" w:eastAsia="宋体" w:hAnsi="Calibri" w:cs="Times New Roman" w:hint="eastAsia"/>
                <w:b/>
                <w:bCs/>
                <w:color w:val="000000"/>
                <w:kern w:val="0"/>
                <w:sz w:val="18"/>
                <w:szCs w:val="18"/>
              </w:rPr>
              <w:t>地毯：</w:t>
            </w:r>
            <w:r>
              <w:rPr>
                <w:rFonts w:ascii="宋体" w:eastAsia="宋体" w:hAnsi="Calibri" w:cs="Times New Roman" w:hint="eastAsia"/>
                <w:bCs/>
                <w:color w:val="000000"/>
                <w:kern w:val="0"/>
                <w:sz w:val="18"/>
                <w:szCs w:val="18"/>
              </w:rPr>
              <w:t>保持地毯的整洁，每天打扫 1次，每周末吸尘 1 次；</w:t>
            </w:r>
          </w:p>
          <w:p w14:paraId="5714FBB0" w14:textId="77777777" w:rsidR="00E30C0E" w:rsidRDefault="00000000">
            <w:pPr>
              <w:autoSpaceDE w:val="0"/>
              <w:autoSpaceDN w:val="0"/>
              <w:rPr>
                <w:rFonts w:ascii="宋体" w:eastAsia="宋体" w:hAnsi="Calibri" w:cs="Times New Roman"/>
                <w:color w:val="000000"/>
                <w:kern w:val="0"/>
                <w:sz w:val="18"/>
                <w:szCs w:val="18"/>
              </w:rPr>
            </w:pPr>
            <w:r>
              <w:rPr>
                <w:rFonts w:ascii="宋体" w:eastAsia="宋体" w:hAnsi="Calibri" w:cs="Times New Roman" w:hint="eastAsia"/>
                <w:b/>
                <w:bCs/>
                <w:color w:val="000000"/>
                <w:kern w:val="0"/>
                <w:sz w:val="18"/>
                <w:szCs w:val="18"/>
              </w:rPr>
              <w:t>挂画：</w:t>
            </w:r>
            <w:r>
              <w:rPr>
                <w:rFonts w:ascii="宋体" w:eastAsia="宋体" w:hAnsi="Calibri" w:cs="Times New Roman" w:hint="eastAsia"/>
                <w:bCs/>
                <w:color w:val="000000"/>
                <w:kern w:val="0"/>
                <w:sz w:val="18"/>
                <w:szCs w:val="18"/>
              </w:rPr>
              <w:t>每周清洁 1 次画框上灰尘；</w:t>
            </w:r>
          </w:p>
          <w:p w14:paraId="5B086ED8" w14:textId="77777777" w:rsidR="00E30C0E" w:rsidRDefault="00000000">
            <w:pPr>
              <w:autoSpaceDE w:val="0"/>
              <w:autoSpaceDN w:val="0"/>
              <w:rPr>
                <w:rFonts w:ascii="宋体" w:eastAsia="宋体" w:hAnsi="Calibri" w:cs="Times New Roman"/>
                <w:color w:val="000000"/>
                <w:kern w:val="0"/>
                <w:sz w:val="18"/>
                <w:szCs w:val="18"/>
              </w:rPr>
            </w:pPr>
            <w:r>
              <w:rPr>
                <w:rFonts w:ascii="宋体" w:eastAsia="宋体" w:hAnsi="Calibri" w:cs="Times New Roman" w:hint="eastAsia"/>
                <w:b/>
                <w:bCs/>
                <w:color w:val="000000"/>
                <w:kern w:val="0"/>
                <w:sz w:val="18"/>
                <w:szCs w:val="18"/>
              </w:rPr>
              <w:t>开关面板：</w:t>
            </w:r>
            <w:r>
              <w:rPr>
                <w:rFonts w:ascii="宋体" w:eastAsia="宋体" w:hAnsi="Calibri" w:cs="Times New Roman" w:hint="eastAsia"/>
                <w:bCs/>
                <w:color w:val="000000"/>
                <w:kern w:val="0"/>
                <w:sz w:val="18"/>
                <w:szCs w:val="18"/>
              </w:rPr>
              <w:t>每天清洁 1 次；</w:t>
            </w:r>
          </w:p>
          <w:p w14:paraId="6D91417D" w14:textId="77777777" w:rsidR="00E30C0E" w:rsidRDefault="00000000">
            <w:pPr>
              <w:autoSpaceDE w:val="0"/>
              <w:autoSpaceDN w:val="0"/>
              <w:rPr>
                <w:rFonts w:ascii="宋体" w:eastAsia="宋体" w:hAnsi="Calibri" w:cs="Times New Roman"/>
                <w:color w:val="000000"/>
                <w:kern w:val="0"/>
                <w:sz w:val="18"/>
                <w:szCs w:val="18"/>
              </w:rPr>
            </w:pPr>
            <w:r>
              <w:rPr>
                <w:rFonts w:ascii="宋体" w:eastAsia="宋体" w:hAnsi="Calibri" w:cs="Times New Roman" w:hint="eastAsia"/>
                <w:b/>
                <w:bCs/>
                <w:color w:val="000000"/>
                <w:kern w:val="0"/>
                <w:sz w:val="18"/>
                <w:szCs w:val="18"/>
              </w:rPr>
              <w:t>洽谈室玻璃：</w:t>
            </w:r>
            <w:r>
              <w:rPr>
                <w:rFonts w:ascii="宋体" w:eastAsia="宋体" w:hAnsi="Calibri" w:cs="Times New Roman" w:hint="eastAsia"/>
                <w:bCs/>
                <w:color w:val="000000"/>
                <w:kern w:val="0"/>
                <w:sz w:val="18"/>
                <w:szCs w:val="18"/>
              </w:rPr>
              <w:t>每周清洁 1 次。</w:t>
            </w:r>
          </w:p>
        </w:tc>
        <w:tc>
          <w:tcPr>
            <w:tcW w:w="4011" w:type="dxa"/>
          </w:tcPr>
          <w:p w14:paraId="788A3D43" w14:textId="77777777" w:rsidR="00E30C0E" w:rsidRDefault="00000000">
            <w:pPr>
              <w:autoSpaceDE w:val="0"/>
              <w:autoSpaceDN w:val="0"/>
              <w:rPr>
                <w:rFonts w:ascii="Calibri" w:eastAsia="宋体" w:hAnsi="Calibri" w:cs="Times New Roman"/>
                <w:kern w:val="0"/>
                <w:sz w:val="20"/>
              </w:rPr>
            </w:pPr>
            <w:r>
              <w:rPr>
                <w:rFonts w:ascii="Calibri" w:eastAsia="宋体" w:hAnsi="Calibri" w:cs="Times New Roman" w:hint="eastAsia"/>
                <w:b/>
                <w:bCs/>
                <w:kern w:val="0"/>
                <w:sz w:val="20"/>
              </w:rPr>
              <w:t>会议桌：</w:t>
            </w:r>
            <w:r>
              <w:rPr>
                <w:rFonts w:ascii="Calibri" w:eastAsia="宋体" w:hAnsi="Calibri" w:cs="Times New Roman" w:hint="eastAsia"/>
                <w:bCs/>
                <w:kern w:val="0"/>
                <w:sz w:val="20"/>
              </w:rPr>
              <w:t>保持会议桌整洁，每次会议结束后，需及时清洁水迹及污迹；</w:t>
            </w:r>
          </w:p>
          <w:p w14:paraId="6A5D200F" w14:textId="77777777" w:rsidR="00E30C0E" w:rsidRDefault="00000000">
            <w:pPr>
              <w:autoSpaceDE w:val="0"/>
              <w:autoSpaceDN w:val="0"/>
              <w:rPr>
                <w:rFonts w:ascii="Calibri" w:eastAsia="宋体" w:hAnsi="Calibri" w:cs="Times New Roman"/>
                <w:kern w:val="0"/>
                <w:sz w:val="20"/>
              </w:rPr>
            </w:pPr>
            <w:r>
              <w:rPr>
                <w:rFonts w:ascii="Calibri" w:eastAsia="宋体" w:hAnsi="Calibri" w:cs="Times New Roman" w:hint="eastAsia"/>
                <w:b/>
                <w:bCs/>
                <w:kern w:val="0"/>
                <w:sz w:val="20"/>
              </w:rPr>
              <w:t>会议椅：</w:t>
            </w:r>
            <w:r>
              <w:rPr>
                <w:rFonts w:ascii="Calibri" w:eastAsia="宋体" w:hAnsi="Calibri" w:cs="Times New Roman" w:hint="eastAsia"/>
                <w:bCs/>
                <w:kern w:val="0"/>
                <w:sz w:val="20"/>
              </w:rPr>
              <w:t>每次会议结束后，会议</w:t>
            </w:r>
            <w:proofErr w:type="gramStart"/>
            <w:r>
              <w:rPr>
                <w:rFonts w:ascii="Calibri" w:eastAsia="宋体" w:hAnsi="Calibri" w:cs="Times New Roman" w:hint="eastAsia"/>
                <w:bCs/>
                <w:kern w:val="0"/>
                <w:sz w:val="20"/>
              </w:rPr>
              <w:t>椅</w:t>
            </w:r>
            <w:proofErr w:type="gramEnd"/>
            <w:r>
              <w:rPr>
                <w:rFonts w:ascii="Calibri" w:eastAsia="宋体" w:hAnsi="Calibri" w:cs="Times New Roman" w:hint="eastAsia"/>
                <w:bCs/>
                <w:kern w:val="0"/>
                <w:sz w:val="20"/>
              </w:rPr>
              <w:t>高度需调节一致，摆放时需将会议</w:t>
            </w:r>
            <w:proofErr w:type="gramStart"/>
            <w:r>
              <w:rPr>
                <w:rFonts w:ascii="Calibri" w:eastAsia="宋体" w:hAnsi="Calibri" w:cs="Times New Roman" w:hint="eastAsia"/>
                <w:bCs/>
                <w:kern w:val="0"/>
                <w:sz w:val="20"/>
              </w:rPr>
              <w:t>椅</w:t>
            </w:r>
            <w:proofErr w:type="gramEnd"/>
            <w:r>
              <w:rPr>
                <w:rFonts w:ascii="Calibri" w:eastAsia="宋体" w:hAnsi="Calibri" w:cs="Times New Roman" w:hint="eastAsia"/>
                <w:bCs/>
                <w:kern w:val="0"/>
                <w:sz w:val="20"/>
              </w:rPr>
              <w:t>推到会议桌两侧靠桌并排对齐。如有问题及时反馈前台人员；</w:t>
            </w:r>
          </w:p>
          <w:p w14:paraId="11A3CEDF" w14:textId="77777777" w:rsidR="00E30C0E" w:rsidRDefault="00000000">
            <w:pPr>
              <w:autoSpaceDE w:val="0"/>
              <w:autoSpaceDN w:val="0"/>
              <w:rPr>
                <w:rFonts w:ascii="Calibri" w:eastAsia="宋体" w:hAnsi="Calibri" w:cs="Times New Roman"/>
                <w:kern w:val="0"/>
                <w:sz w:val="20"/>
              </w:rPr>
            </w:pPr>
            <w:r>
              <w:rPr>
                <w:rFonts w:ascii="Calibri" w:eastAsia="宋体" w:hAnsi="Calibri" w:cs="Times New Roman" w:hint="eastAsia"/>
                <w:b/>
                <w:bCs/>
                <w:kern w:val="0"/>
                <w:sz w:val="20"/>
              </w:rPr>
              <w:t>水壶</w:t>
            </w:r>
            <w:r>
              <w:rPr>
                <w:rFonts w:ascii="Calibri" w:eastAsia="宋体" w:hAnsi="Calibri" w:cs="Times New Roman" w:hint="eastAsia"/>
                <w:b/>
                <w:bCs/>
                <w:kern w:val="0"/>
                <w:sz w:val="20"/>
              </w:rPr>
              <w:t>/</w:t>
            </w:r>
            <w:r>
              <w:rPr>
                <w:rFonts w:ascii="Calibri" w:eastAsia="宋体" w:hAnsi="Calibri" w:cs="Times New Roman" w:hint="eastAsia"/>
                <w:b/>
                <w:bCs/>
                <w:kern w:val="0"/>
                <w:sz w:val="20"/>
              </w:rPr>
              <w:t>水杯：</w:t>
            </w:r>
            <w:r>
              <w:rPr>
                <w:rFonts w:ascii="Calibri" w:eastAsia="宋体" w:hAnsi="Calibri" w:cs="Times New Roman" w:hint="eastAsia"/>
                <w:bCs/>
                <w:kern w:val="0"/>
                <w:sz w:val="20"/>
              </w:rPr>
              <w:t>每天早上彻底清洁水壶并备好水，上午</w:t>
            </w:r>
            <w:r>
              <w:rPr>
                <w:rFonts w:ascii="Calibri" w:eastAsia="宋体" w:hAnsi="Calibri" w:cs="Times New Roman" w:hint="eastAsia"/>
                <w:bCs/>
                <w:kern w:val="0"/>
                <w:sz w:val="20"/>
              </w:rPr>
              <w:t xml:space="preserve"> 8:30 </w:t>
            </w:r>
            <w:r>
              <w:rPr>
                <w:rFonts w:ascii="Calibri" w:eastAsia="宋体" w:hAnsi="Calibri" w:cs="Times New Roman" w:hint="eastAsia"/>
                <w:bCs/>
                <w:kern w:val="0"/>
                <w:sz w:val="20"/>
              </w:rPr>
              <w:t>前完成。每次会议，参会者或客人使用的纸杯</w:t>
            </w:r>
            <w:r>
              <w:rPr>
                <w:rFonts w:ascii="Calibri" w:eastAsia="宋体" w:hAnsi="Calibri" w:cs="Times New Roman" w:hint="eastAsia"/>
                <w:bCs/>
                <w:kern w:val="0"/>
                <w:sz w:val="20"/>
              </w:rPr>
              <w:t>/</w:t>
            </w:r>
            <w:r>
              <w:rPr>
                <w:rFonts w:ascii="Calibri" w:eastAsia="宋体" w:hAnsi="Calibri" w:cs="Times New Roman" w:hint="eastAsia"/>
                <w:bCs/>
                <w:kern w:val="0"/>
                <w:sz w:val="20"/>
              </w:rPr>
              <w:t>瓷杯，需及时撤出并清理；</w:t>
            </w:r>
          </w:p>
          <w:p w14:paraId="5443F84F" w14:textId="77777777" w:rsidR="00E30C0E" w:rsidRDefault="00000000">
            <w:pPr>
              <w:autoSpaceDE w:val="0"/>
              <w:autoSpaceDN w:val="0"/>
              <w:rPr>
                <w:rFonts w:ascii="Calibri" w:eastAsia="宋体" w:hAnsi="Calibri" w:cs="Times New Roman"/>
                <w:kern w:val="0"/>
                <w:sz w:val="20"/>
              </w:rPr>
            </w:pPr>
            <w:r>
              <w:rPr>
                <w:rFonts w:ascii="Calibri" w:eastAsia="宋体" w:hAnsi="Calibri" w:cs="Times New Roman" w:hint="eastAsia"/>
                <w:b/>
                <w:bCs/>
                <w:kern w:val="0"/>
                <w:sz w:val="20"/>
              </w:rPr>
              <w:t>电子白板</w:t>
            </w:r>
            <w:r>
              <w:rPr>
                <w:rFonts w:ascii="Calibri" w:eastAsia="宋体" w:hAnsi="Calibri" w:cs="Times New Roman" w:hint="eastAsia"/>
                <w:b/>
                <w:bCs/>
                <w:kern w:val="0"/>
                <w:sz w:val="20"/>
              </w:rPr>
              <w:t>/</w:t>
            </w:r>
            <w:r>
              <w:rPr>
                <w:rFonts w:ascii="Calibri" w:eastAsia="宋体" w:hAnsi="Calibri" w:cs="Times New Roman" w:hint="eastAsia"/>
                <w:b/>
                <w:bCs/>
                <w:kern w:val="0"/>
                <w:sz w:val="20"/>
              </w:rPr>
              <w:t>墙面书写板：</w:t>
            </w:r>
            <w:r>
              <w:rPr>
                <w:rFonts w:ascii="Calibri" w:eastAsia="宋体" w:hAnsi="Calibri" w:cs="Times New Roman" w:hint="eastAsia"/>
                <w:bCs/>
                <w:kern w:val="0"/>
                <w:sz w:val="20"/>
              </w:rPr>
              <w:t>白板支架及底部无积灰，白板板面上无笔迹，保持整洁；</w:t>
            </w:r>
            <w:r>
              <w:rPr>
                <w:rFonts w:ascii="Calibri" w:eastAsia="宋体" w:hAnsi="Calibri" w:cs="Times New Roman" w:hint="eastAsia"/>
                <w:bCs/>
                <w:kern w:val="0"/>
                <w:sz w:val="20"/>
              </w:rPr>
              <w:t xml:space="preserve"> </w:t>
            </w:r>
            <w:r>
              <w:rPr>
                <w:rFonts w:ascii="Calibri" w:eastAsia="宋体" w:hAnsi="Calibri" w:cs="Times New Roman" w:hint="eastAsia"/>
                <w:bCs/>
                <w:kern w:val="0"/>
                <w:sz w:val="20"/>
              </w:rPr>
              <w:t>白板笔摆放在白板的右边，并排对齐；</w:t>
            </w:r>
          </w:p>
          <w:p w14:paraId="4E99CA7C" w14:textId="77777777" w:rsidR="00E30C0E" w:rsidRDefault="00000000">
            <w:pPr>
              <w:autoSpaceDE w:val="0"/>
              <w:autoSpaceDN w:val="0"/>
              <w:rPr>
                <w:rFonts w:ascii="Calibri" w:eastAsia="宋体" w:hAnsi="Calibri" w:cs="Times New Roman"/>
                <w:kern w:val="0"/>
                <w:sz w:val="20"/>
              </w:rPr>
            </w:pPr>
            <w:r>
              <w:rPr>
                <w:rFonts w:ascii="Calibri" w:eastAsia="宋体" w:hAnsi="Calibri" w:cs="Times New Roman" w:hint="eastAsia"/>
                <w:b/>
                <w:bCs/>
                <w:kern w:val="0"/>
                <w:sz w:val="20"/>
              </w:rPr>
              <w:t>窗台：</w:t>
            </w:r>
            <w:r>
              <w:rPr>
                <w:rFonts w:ascii="Calibri" w:eastAsia="宋体" w:hAnsi="Calibri" w:cs="Times New Roman" w:hint="eastAsia"/>
                <w:bCs/>
                <w:kern w:val="0"/>
                <w:sz w:val="20"/>
              </w:rPr>
              <w:t>窗台、窗把手不得积灰；</w:t>
            </w:r>
          </w:p>
          <w:p w14:paraId="7CF9E470" w14:textId="77777777" w:rsidR="00E30C0E" w:rsidRDefault="00000000">
            <w:pPr>
              <w:autoSpaceDE w:val="0"/>
              <w:autoSpaceDN w:val="0"/>
              <w:rPr>
                <w:rFonts w:ascii="Calibri" w:eastAsia="宋体" w:hAnsi="Calibri" w:cs="Times New Roman"/>
                <w:kern w:val="0"/>
                <w:sz w:val="20"/>
              </w:rPr>
            </w:pPr>
            <w:r>
              <w:rPr>
                <w:rFonts w:ascii="Calibri" w:eastAsia="宋体" w:hAnsi="Calibri" w:cs="Times New Roman" w:hint="eastAsia"/>
                <w:b/>
                <w:bCs/>
                <w:kern w:val="0"/>
                <w:sz w:val="20"/>
              </w:rPr>
              <w:t>地毯：</w:t>
            </w:r>
            <w:r>
              <w:rPr>
                <w:rFonts w:ascii="Calibri" w:eastAsia="宋体" w:hAnsi="Calibri" w:cs="Times New Roman" w:hint="eastAsia"/>
                <w:bCs/>
                <w:kern w:val="0"/>
                <w:sz w:val="20"/>
              </w:rPr>
              <w:t>保持地毯的整洁，如遇节日，需提前安排；</w:t>
            </w:r>
          </w:p>
          <w:p w14:paraId="19BDA463" w14:textId="77777777" w:rsidR="00E30C0E" w:rsidRDefault="00000000">
            <w:pPr>
              <w:autoSpaceDE w:val="0"/>
              <w:autoSpaceDN w:val="0"/>
              <w:rPr>
                <w:rFonts w:ascii="Calibri" w:eastAsia="宋体" w:hAnsi="Calibri" w:cs="Times New Roman"/>
                <w:kern w:val="0"/>
                <w:sz w:val="20"/>
              </w:rPr>
            </w:pPr>
            <w:r>
              <w:rPr>
                <w:rFonts w:ascii="Calibri" w:eastAsia="宋体" w:hAnsi="Calibri" w:cs="Times New Roman" w:hint="eastAsia"/>
                <w:b/>
                <w:bCs/>
                <w:kern w:val="0"/>
                <w:sz w:val="20"/>
              </w:rPr>
              <w:t>挂画：</w:t>
            </w:r>
            <w:r>
              <w:rPr>
                <w:rFonts w:ascii="Calibri" w:eastAsia="宋体" w:hAnsi="Calibri" w:cs="Times New Roman" w:hint="eastAsia"/>
                <w:bCs/>
                <w:kern w:val="0"/>
                <w:sz w:val="20"/>
              </w:rPr>
              <w:t>用干布擦拭画框；</w:t>
            </w:r>
          </w:p>
          <w:p w14:paraId="1B581BA5" w14:textId="77777777" w:rsidR="00E30C0E" w:rsidRDefault="00000000">
            <w:pPr>
              <w:autoSpaceDE w:val="0"/>
              <w:autoSpaceDN w:val="0"/>
              <w:rPr>
                <w:rFonts w:ascii="Calibri" w:eastAsia="宋体" w:hAnsi="Calibri" w:cs="Times New Roman"/>
                <w:kern w:val="0"/>
                <w:sz w:val="20"/>
              </w:rPr>
            </w:pPr>
            <w:r>
              <w:rPr>
                <w:rFonts w:ascii="Calibri" w:eastAsia="宋体" w:hAnsi="Calibri" w:cs="Times New Roman" w:hint="eastAsia"/>
                <w:b/>
                <w:bCs/>
                <w:kern w:val="0"/>
                <w:sz w:val="20"/>
              </w:rPr>
              <w:t>开关面板：</w:t>
            </w:r>
            <w:r>
              <w:rPr>
                <w:rFonts w:ascii="Calibri" w:eastAsia="宋体" w:hAnsi="Calibri" w:cs="Times New Roman" w:hint="eastAsia"/>
                <w:bCs/>
                <w:kern w:val="0"/>
                <w:sz w:val="20"/>
              </w:rPr>
              <w:t>保持开关面板整洁；</w:t>
            </w:r>
          </w:p>
          <w:p w14:paraId="1E294CD4" w14:textId="77777777" w:rsidR="00E30C0E" w:rsidRDefault="00000000">
            <w:pPr>
              <w:autoSpaceDE w:val="0"/>
              <w:autoSpaceDN w:val="0"/>
              <w:rPr>
                <w:rFonts w:ascii="Calibri" w:eastAsia="宋体" w:hAnsi="Calibri" w:cs="Times New Roman"/>
                <w:kern w:val="0"/>
                <w:sz w:val="20"/>
              </w:rPr>
            </w:pPr>
            <w:r>
              <w:rPr>
                <w:rFonts w:ascii="Calibri" w:eastAsia="宋体" w:hAnsi="Calibri" w:cs="Times New Roman" w:hint="eastAsia"/>
                <w:b/>
                <w:bCs/>
                <w:kern w:val="0"/>
                <w:sz w:val="20"/>
              </w:rPr>
              <w:t>洽谈室玻璃</w:t>
            </w:r>
            <w:r>
              <w:rPr>
                <w:rFonts w:ascii="Calibri" w:eastAsia="宋体" w:hAnsi="Calibri" w:cs="Times New Roman" w:hint="eastAsia"/>
                <w:b/>
                <w:bCs/>
                <w:kern w:val="0"/>
                <w:sz w:val="20"/>
              </w:rPr>
              <w:t xml:space="preserve">: </w:t>
            </w:r>
            <w:r>
              <w:rPr>
                <w:rFonts w:ascii="Calibri" w:eastAsia="宋体" w:hAnsi="Calibri" w:cs="Times New Roman" w:hint="eastAsia"/>
                <w:bCs/>
                <w:kern w:val="0"/>
                <w:sz w:val="20"/>
              </w:rPr>
              <w:t>保持无手印、无污渍。</w:t>
            </w:r>
          </w:p>
        </w:tc>
      </w:tr>
      <w:tr w:rsidR="00E30C0E" w14:paraId="66FD5C64" w14:textId="77777777">
        <w:trPr>
          <w:cantSplit/>
          <w:trHeight w:val="874"/>
        </w:trPr>
        <w:tc>
          <w:tcPr>
            <w:tcW w:w="1142" w:type="dxa"/>
            <w:vAlign w:val="center"/>
          </w:tcPr>
          <w:p w14:paraId="76E191F0" w14:textId="77777777" w:rsidR="00E30C0E" w:rsidRDefault="00000000">
            <w:pPr>
              <w:autoSpaceDE w:val="0"/>
              <w:autoSpaceDN w:val="0"/>
              <w:rPr>
                <w:rFonts w:ascii="宋体" w:eastAsia="宋体" w:hAnsi="Calibri" w:cs="Times New Roman"/>
                <w:color w:val="000000"/>
                <w:kern w:val="0"/>
                <w:sz w:val="18"/>
                <w:szCs w:val="18"/>
              </w:rPr>
            </w:pPr>
            <w:r>
              <w:rPr>
                <w:rFonts w:ascii="宋体" w:eastAsia="宋体" w:hAnsi="Calibri" w:cs="Times New Roman" w:hint="eastAsia"/>
                <w:b/>
                <w:bCs/>
                <w:color w:val="000000"/>
                <w:kern w:val="0"/>
                <w:sz w:val="18"/>
                <w:szCs w:val="18"/>
              </w:rPr>
              <w:t>公共区域</w:t>
            </w:r>
          </w:p>
        </w:tc>
        <w:tc>
          <w:tcPr>
            <w:tcW w:w="3299" w:type="dxa"/>
          </w:tcPr>
          <w:p w14:paraId="46A89E19" w14:textId="77777777" w:rsidR="00E30C0E" w:rsidRDefault="00000000">
            <w:pPr>
              <w:autoSpaceDE w:val="0"/>
              <w:autoSpaceDN w:val="0"/>
              <w:rPr>
                <w:rFonts w:ascii="宋体" w:eastAsia="宋体" w:hAnsi="Calibri" w:cs="Times New Roman"/>
                <w:color w:val="000000"/>
                <w:kern w:val="0"/>
                <w:sz w:val="18"/>
                <w:szCs w:val="18"/>
              </w:rPr>
            </w:pPr>
            <w:r>
              <w:rPr>
                <w:rFonts w:ascii="宋体" w:eastAsia="宋体" w:hAnsi="Calibri" w:cs="Times New Roman" w:hint="eastAsia"/>
                <w:b/>
                <w:bCs/>
                <w:color w:val="000000"/>
                <w:kern w:val="0"/>
                <w:sz w:val="18"/>
                <w:szCs w:val="18"/>
              </w:rPr>
              <w:t>窗台：每天清洁 1 次灰尘；</w:t>
            </w:r>
          </w:p>
          <w:p w14:paraId="4DC5ECF0" w14:textId="77777777" w:rsidR="00E30C0E" w:rsidRDefault="00000000">
            <w:pPr>
              <w:autoSpaceDE w:val="0"/>
              <w:autoSpaceDN w:val="0"/>
              <w:rPr>
                <w:rFonts w:ascii="宋体" w:eastAsia="宋体" w:hAnsi="Calibri" w:cs="Times New Roman"/>
                <w:color w:val="000000"/>
                <w:kern w:val="0"/>
                <w:sz w:val="18"/>
                <w:szCs w:val="18"/>
              </w:rPr>
            </w:pPr>
            <w:r>
              <w:rPr>
                <w:rFonts w:ascii="宋体" w:eastAsia="宋体" w:hAnsi="Calibri" w:cs="Times New Roman" w:hint="eastAsia"/>
                <w:b/>
                <w:bCs/>
                <w:color w:val="000000"/>
                <w:kern w:val="0"/>
                <w:sz w:val="18"/>
                <w:szCs w:val="18"/>
              </w:rPr>
              <w:t>地毯：保持地毯的清洁，每天扫扫 1次，每周末吸尘 1 次；</w:t>
            </w:r>
          </w:p>
          <w:p w14:paraId="3D1F9472" w14:textId="77777777" w:rsidR="00E30C0E" w:rsidRDefault="00000000">
            <w:pPr>
              <w:autoSpaceDE w:val="0"/>
              <w:autoSpaceDN w:val="0"/>
              <w:rPr>
                <w:rFonts w:ascii="宋体" w:eastAsia="宋体" w:hAnsi="Calibri" w:cs="Times New Roman"/>
                <w:color w:val="000000"/>
                <w:kern w:val="0"/>
                <w:sz w:val="18"/>
                <w:szCs w:val="18"/>
              </w:rPr>
            </w:pPr>
            <w:r>
              <w:rPr>
                <w:rFonts w:ascii="宋体" w:eastAsia="宋体" w:hAnsi="Calibri" w:cs="Times New Roman" w:hint="eastAsia"/>
                <w:b/>
                <w:bCs/>
                <w:color w:val="000000"/>
                <w:kern w:val="0"/>
                <w:sz w:val="18"/>
                <w:szCs w:val="18"/>
              </w:rPr>
              <w:t>闲置办公位：每天擦拭 1 次；</w:t>
            </w:r>
          </w:p>
          <w:p w14:paraId="7F8EAA68" w14:textId="77777777" w:rsidR="00E30C0E" w:rsidRDefault="00000000">
            <w:pPr>
              <w:autoSpaceDE w:val="0"/>
              <w:autoSpaceDN w:val="0"/>
              <w:rPr>
                <w:rFonts w:ascii="宋体" w:eastAsia="宋体" w:hAnsi="Calibri" w:cs="Times New Roman"/>
                <w:color w:val="000000"/>
                <w:kern w:val="0"/>
                <w:sz w:val="18"/>
                <w:szCs w:val="18"/>
              </w:rPr>
            </w:pPr>
            <w:r>
              <w:rPr>
                <w:rFonts w:ascii="宋体" w:eastAsia="宋体" w:hAnsi="Calibri" w:cs="Times New Roman" w:hint="eastAsia"/>
                <w:b/>
                <w:bCs/>
                <w:color w:val="000000"/>
                <w:kern w:val="0"/>
                <w:sz w:val="18"/>
                <w:szCs w:val="18"/>
              </w:rPr>
              <w:t>隔断玻璃：每周清洁 1 次；</w:t>
            </w:r>
          </w:p>
          <w:p w14:paraId="1F2C658C" w14:textId="77777777" w:rsidR="00E30C0E" w:rsidRDefault="00000000">
            <w:pPr>
              <w:autoSpaceDE w:val="0"/>
              <w:autoSpaceDN w:val="0"/>
              <w:rPr>
                <w:rFonts w:ascii="宋体" w:eastAsia="宋体" w:hAnsi="Calibri" w:cs="Times New Roman"/>
                <w:color w:val="000000"/>
                <w:kern w:val="0"/>
                <w:sz w:val="18"/>
                <w:szCs w:val="18"/>
              </w:rPr>
            </w:pPr>
            <w:r>
              <w:rPr>
                <w:rFonts w:ascii="宋体" w:eastAsia="宋体" w:hAnsi="Calibri" w:cs="Times New Roman" w:hint="eastAsia"/>
                <w:b/>
                <w:bCs/>
                <w:color w:val="000000"/>
                <w:kern w:val="0"/>
                <w:sz w:val="18"/>
                <w:szCs w:val="18"/>
              </w:rPr>
              <w:t>开关面板：每天清洁 1 次；</w:t>
            </w:r>
          </w:p>
          <w:p w14:paraId="054078D1" w14:textId="77777777" w:rsidR="00E30C0E" w:rsidRDefault="00000000">
            <w:pPr>
              <w:autoSpaceDE w:val="0"/>
              <w:autoSpaceDN w:val="0"/>
              <w:rPr>
                <w:rFonts w:ascii="宋体" w:eastAsia="宋体" w:hAnsi="Calibri" w:cs="Times New Roman"/>
                <w:color w:val="000000"/>
                <w:kern w:val="0"/>
                <w:sz w:val="18"/>
                <w:szCs w:val="18"/>
              </w:rPr>
            </w:pPr>
            <w:r>
              <w:rPr>
                <w:rFonts w:ascii="宋体" w:eastAsia="宋体" w:hAnsi="Calibri" w:cs="Times New Roman" w:hint="eastAsia"/>
                <w:b/>
                <w:bCs/>
                <w:color w:val="000000"/>
                <w:kern w:val="0"/>
                <w:sz w:val="18"/>
                <w:szCs w:val="18"/>
              </w:rPr>
              <w:t>侧柜：每 2 天 1 次；</w:t>
            </w:r>
          </w:p>
          <w:p w14:paraId="15678BF2" w14:textId="77777777" w:rsidR="00E30C0E" w:rsidRDefault="00000000">
            <w:pPr>
              <w:autoSpaceDE w:val="0"/>
              <w:autoSpaceDN w:val="0"/>
              <w:rPr>
                <w:rFonts w:ascii="宋体" w:eastAsia="宋体" w:hAnsi="Calibri" w:cs="Times New Roman"/>
                <w:color w:val="000000"/>
                <w:kern w:val="0"/>
                <w:sz w:val="18"/>
                <w:szCs w:val="18"/>
              </w:rPr>
            </w:pPr>
            <w:r>
              <w:rPr>
                <w:rFonts w:ascii="宋体" w:eastAsia="宋体" w:hAnsi="Calibri" w:cs="Times New Roman" w:hint="eastAsia"/>
                <w:b/>
                <w:bCs/>
                <w:color w:val="000000"/>
                <w:kern w:val="0"/>
                <w:sz w:val="18"/>
                <w:szCs w:val="18"/>
              </w:rPr>
              <w:t>过道：每天清洁 1 次；</w:t>
            </w:r>
          </w:p>
          <w:p w14:paraId="40708839" w14:textId="77777777" w:rsidR="00E30C0E" w:rsidRDefault="00000000">
            <w:pPr>
              <w:autoSpaceDE w:val="0"/>
              <w:autoSpaceDN w:val="0"/>
              <w:rPr>
                <w:rFonts w:ascii="宋体" w:eastAsia="宋体" w:hAnsi="Calibri" w:cs="Times New Roman"/>
                <w:color w:val="000000"/>
                <w:kern w:val="0"/>
                <w:sz w:val="18"/>
                <w:szCs w:val="18"/>
              </w:rPr>
            </w:pPr>
            <w:r>
              <w:rPr>
                <w:rFonts w:ascii="宋体" w:eastAsia="宋体" w:hAnsi="Calibri" w:cs="Times New Roman" w:hint="eastAsia"/>
                <w:b/>
                <w:bCs/>
                <w:color w:val="000000"/>
                <w:kern w:val="0"/>
                <w:sz w:val="18"/>
                <w:szCs w:val="18"/>
              </w:rPr>
              <w:t>办公位垃圾桶：每天清理 2 次。</w:t>
            </w:r>
          </w:p>
        </w:tc>
        <w:tc>
          <w:tcPr>
            <w:tcW w:w="4011" w:type="dxa"/>
          </w:tcPr>
          <w:p w14:paraId="3826CD39" w14:textId="77777777" w:rsidR="00E30C0E" w:rsidRDefault="00000000">
            <w:pPr>
              <w:autoSpaceDE w:val="0"/>
              <w:autoSpaceDN w:val="0"/>
              <w:rPr>
                <w:rFonts w:ascii="Calibri" w:eastAsia="宋体" w:hAnsi="Calibri" w:cs="Times New Roman"/>
                <w:kern w:val="0"/>
                <w:sz w:val="20"/>
              </w:rPr>
            </w:pPr>
            <w:r>
              <w:rPr>
                <w:rFonts w:ascii="Calibri" w:eastAsia="宋体" w:hAnsi="Calibri" w:cs="Times New Roman" w:hint="eastAsia"/>
                <w:b/>
                <w:bCs/>
                <w:kern w:val="0"/>
                <w:sz w:val="20"/>
              </w:rPr>
              <w:t>窗台：</w:t>
            </w:r>
            <w:r>
              <w:rPr>
                <w:rFonts w:ascii="Calibri" w:eastAsia="宋体" w:hAnsi="Calibri" w:cs="Times New Roman" w:hint="eastAsia"/>
                <w:bCs/>
                <w:kern w:val="0"/>
                <w:sz w:val="20"/>
              </w:rPr>
              <w:t>窗台、窗把手不得积灰；</w:t>
            </w:r>
          </w:p>
          <w:p w14:paraId="439BC75E" w14:textId="77777777" w:rsidR="00E30C0E" w:rsidRDefault="00000000">
            <w:pPr>
              <w:autoSpaceDE w:val="0"/>
              <w:autoSpaceDN w:val="0"/>
              <w:rPr>
                <w:rFonts w:ascii="Calibri" w:eastAsia="宋体" w:hAnsi="Calibri" w:cs="Times New Roman"/>
                <w:kern w:val="0"/>
                <w:sz w:val="20"/>
              </w:rPr>
            </w:pPr>
            <w:r>
              <w:rPr>
                <w:rFonts w:ascii="Calibri" w:eastAsia="宋体" w:hAnsi="Calibri" w:cs="Times New Roman" w:hint="eastAsia"/>
                <w:b/>
                <w:bCs/>
                <w:kern w:val="0"/>
                <w:sz w:val="20"/>
              </w:rPr>
              <w:t>地毯：</w:t>
            </w:r>
            <w:r>
              <w:rPr>
                <w:rFonts w:ascii="Calibri" w:eastAsia="宋体" w:hAnsi="Calibri" w:cs="Times New Roman" w:hint="eastAsia"/>
                <w:bCs/>
                <w:kern w:val="0"/>
                <w:sz w:val="20"/>
              </w:rPr>
              <w:t>保持地毯的整洁，如遇节日，需提前安排；</w:t>
            </w:r>
          </w:p>
          <w:p w14:paraId="4A3C3BD0" w14:textId="77777777" w:rsidR="00E30C0E" w:rsidRDefault="00000000">
            <w:pPr>
              <w:autoSpaceDE w:val="0"/>
              <w:autoSpaceDN w:val="0"/>
              <w:rPr>
                <w:rFonts w:ascii="Calibri" w:eastAsia="宋体" w:hAnsi="Calibri" w:cs="Times New Roman"/>
                <w:kern w:val="0"/>
                <w:sz w:val="20"/>
              </w:rPr>
            </w:pPr>
            <w:r>
              <w:rPr>
                <w:rFonts w:ascii="Calibri" w:eastAsia="宋体" w:hAnsi="Calibri" w:cs="Times New Roman" w:hint="eastAsia"/>
                <w:b/>
                <w:bCs/>
                <w:kern w:val="0"/>
                <w:sz w:val="20"/>
              </w:rPr>
              <w:t>闲置办公位：</w:t>
            </w:r>
            <w:r>
              <w:rPr>
                <w:rFonts w:ascii="Calibri" w:eastAsia="宋体" w:hAnsi="Calibri" w:cs="Times New Roman" w:hint="eastAsia"/>
                <w:bCs/>
                <w:kern w:val="0"/>
                <w:sz w:val="20"/>
              </w:rPr>
              <w:t>保持整洁无积灰（含桌面</w:t>
            </w:r>
            <w:r>
              <w:rPr>
                <w:rFonts w:ascii="Calibri" w:eastAsia="宋体" w:hAnsi="Calibri" w:cs="Times New Roman" w:hint="eastAsia"/>
                <w:bCs/>
                <w:kern w:val="0"/>
                <w:sz w:val="20"/>
              </w:rPr>
              <w:t>/</w:t>
            </w:r>
            <w:r>
              <w:rPr>
                <w:rFonts w:ascii="Calibri" w:eastAsia="宋体" w:hAnsi="Calibri" w:cs="Times New Roman" w:hint="eastAsia"/>
                <w:bCs/>
                <w:kern w:val="0"/>
                <w:sz w:val="20"/>
              </w:rPr>
              <w:t>屏风</w:t>
            </w:r>
            <w:r>
              <w:rPr>
                <w:rFonts w:ascii="Calibri" w:eastAsia="宋体" w:hAnsi="Calibri" w:cs="Times New Roman" w:hint="eastAsia"/>
                <w:bCs/>
                <w:kern w:val="0"/>
                <w:sz w:val="20"/>
              </w:rPr>
              <w:t>/</w:t>
            </w:r>
            <w:r>
              <w:rPr>
                <w:rFonts w:ascii="Calibri" w:eastAsia="宋体" w:hAnsi="Calibri" w:cs="Times New Roman" w:hint="eastAsia"/>
                <w:bCs/>
                <w:kern w:val="0"/>
                <w:sz w:val="20"/>
              </w:rPr>
              <w:t>椅子</w:t>
            </w:r>
            <w:r>
              <w:rPr>
                <w:rFonts w:ascii="Calibri" w:eastAsia="宋体" w:hAnsi="Calibri" w:cs="Times New Roman" w:hint="eastAsia"/>
                <w:bCs/>
                <w:kern w:val="0"/>
                <w:sz w:val="20"/>
              </w:rPr>
              <w:t>/</w:t>
            </w:r>
            <w:r>
              <w:rPr>
                <w:rFonts w:ascii="Calibri" w:eastAsia="宋体" w:hAnsi="Calibri" w:cs="Times New Roman" w:hint="eastAsia"/>
                <w:bCs/>
                <w:kern w:val="0"/>
                <w:sz w:val="20"/>
              </w:rPr>
              <w:t>抽屉柜）；</w:t>
            </w:r>
          </w:p>
          <w:p w14:paraId="03CF6C2A" w14:textId="77777777" w:rsidR="00E30C0E" w:rsidRDefault="00000000">
            <w:pPr>
              <w:autoSpaceDE w:val="0"/>
              <w:autoSpaceDN w:val="0"/>
              <w:rPr>
                <w:rFonts w:ascii="Calibri" w:eastAsia="宋体" w:hAnsi="Calibri" w:cs="Times New Roman"/>
                <w:kern w:val="0"/>
                <w:sz w:val="20"/>
              </w:rPr>
            </w:pPr>
            <w:r>
              <w:rPr>
                <w:rFonts w:ascii="Calibri" w:eastAsia="宋体" w:hAnsi="Calibri" w:cs="Times New Roman" w:hint="eastAsia"/>
                <w:b/>
                <w:bCs/>
                <w:kern w:val="0"/>
                <w:sz w:val="20"/>
              </w:rPr>
              <w:t>隔断玻璃：</w:t>
            </w:r>
            <w:r>
              <w:rPr>
                <w:rFonts w:ascii="Calibri" w:eastAsia="宋体" w:hAnsi="Calibri" w:cs="Times New Roman" w:hint="eastAsia"/>
                <w:bCs/>
                <w:kern w:val="0"/>
                <w:sz w:val="20"/>
              </w:rPr>
              <w:t>保持整洁、无手印、无污渍；</w:t>
            </w:r>
          </w:p>
          <w:p w14:paraId="47753351" w14:textId="77777777" w:rsidR="00E30C0E" w:rsidRDefault="00000000">
            <w:pPr>
              <w:autoSpaceDE w:val="0"/>
              <w:autoSpaceDN w:val="0"/>
              <w:rPr>
                <w:rFonts w:ascii="Calibri" w:eastAsia="宋体" w:hAnsi="Calibri" w:cs="Times New Roman"/>
                <w:kern w:val="0"/>
                <w:sz w:val="20"/>
              </w:rPr>
            </w:pPr>
            <w:r>
              <w:rPr>
                <w:rFonts w:ascii="Calibri" w:eastAsia="宋体" w:hAnsi="Calibri" w:cs="Times New Roman" w:hint="eastAsia"/>
                <w:b/>
                <w:bCs/>
                <w:kern w:val="0"/>
                <w:sz w:val="20"/>
              </w:rPr>
              <w:t>开关面板：</w:t>
            </w:r>
            <w:r>
              <w:rPr>
                <w:rFonts w:ascii="Calibri" w:eastAsia="宋体" w:hAnsi="Calibri" w:cs="Times New Roman" w:hint="eastAsia"/>
                <w:bCs/>
                <w:kern w:val="0"/>
                <w:sz w:val="20"/>
              </w:rPr>
              <w:t>保持开关面板的整洁；</w:t>
            </w:r>
          </w:p>
          <w:p w14:paraId="763E7CC5" w14:textId="77777777" w:rsidR="00E30C0E" w:rsidRDefault="00000000">
            <w:pPr>
              <w:autoSpaceDE w:val="0"/>
              <w:autoSpaceDN w:val="0"/>
              <w:rPr>
                <w:rFonts w:ascii="Calibri" w:eastAsia="宋体" w:hAnsi="Calibri" w:cs="Times New Roman"/>
                <w:kern w:val="0"/>
                <w:sz w:val="20"/>
              </w:rPr>
            </w:pPr>
            <w:r>
              <w:rPr>
                <w:rFonts w:ascii="Calibri" w:eastAsia="宋体" w:hAnsi="Calibri" w:cs="Times New Roman" w:hint="eastAsia"/>
                <w:b/>
                <w:bCs/>
                <w:kern w:val="0"/>
                <w:sz w:val="20"/>
              </w:rPr>
              <w:t>侧柜：</w:t>
            </w:r>
            <w:r>
              <w:rPr>
                <w:rFonts w:ascii="Calibri" w:eastAsia="宋体" w:hAnsi="Calibri" w:cs="Times New Roman" w:hint="eastAsia"/>
                <w:bCs/>
                <w:kern w:val="0"/>
                <w:sz w:val="20"/>
              </w:rPr>
              <w:t>保洁整洁，无积灰；</w:t>
            </w:r>
          </w:p>
          <w:p w14:paraId="5645834E" w14:textId="77777777" w:rsidR="00E30C0E" w:rsidRDefault="00000000">
            <w:pPr>
              <w:autoSpaceDE w:val="0"/>
              <w:autoSpaceDN w:val="0"/>
              <w:rPr>
                <w:rFonts w:ascii="Calibri" w:eastAsia="宋体" w:hAnsi="Calibri" w:cs="Times New Roman"/>
                <w:kern w:val="0"/>
                <w:sz w:val="20"/>
              </w:rPr>
            </w:pPr>
            <w:r>
              <w:rPr>
                <w:rFonts w:ascii="Calibri" w:eastAsia="宋体" w:hAnsi="Calibri" w:cs="Times New Roman" w:hint="eastAsia"/>
                <w:b/>
                <w:bCs/>
                <w:kern w:val="0"/>
                <w:sz w:val="20"/>
              </w:rPr>
              <w:t>过道：</w:t>
            </w:r>
            <w:r>
              <w:rPr>
                <w:rFonts w:ascii="Calibri" w:eastAsia="宋体" w:hAnsi="Calibri" w:cs="Times New Roman" w:hint="eastAsia"/>
                <w:bCs/>
                <w:kern w:val="0"/>
                <w:sz w:val="20"/>
              </w:rPr>
              <w:t>不允许摆放物品，发现摆放，及时通知前台人员处理；</w:t>
            </w:r>
          </w:p>
          <w:p w14:paraId="43CB3D59" w14:textId="77777777" w:rsidR="00E30C0E" w:rsidRDefault="00000000">
            <w:pPr>
              <w:autoSpaceDE w:val="0"/>
              <w:autoSpaceDN w:val="0"/>
              <w:rPr>
                <w:rFonts w:ascii="Calibri" w:eastAsia="宋体" w:hAnsi="Calibri" w:cs="Times New Roman"/>
                <w:kern w:val="0"/>
                <w:sz w:val="20"/>
              </w:rPr>
            </w:pPr>
            <w:r>
              <w:rPr>
                <w:rFonts w:ascii="Calibri" w:eastAsia="宋体" w:hAnsi="Calibri" w:cs="Times New Roman" w:hint="eastAsia"/>
                <w:b/>
                <w:bCs/>
                <w:kern w:val="0"/>
                <w:sz w:val="20"/>
              </w:rPr>
              <w:t>垃圾桶：</w:t>
            </w:r>
            <w:r>
              <w:rPr>
                <w:rFonts w:ascii="Calibri" w:eastAsia="宋体" w:hAnsi="Calibri" w:cs="Times New Roman" w:hint="eastAsia"/>
                <w:bCs/>
                <w:kern w:val="0"/>
                <w:sz w:val="20"/>
              </w:rPr>
              <w:t>更换垃圾袋。</w:t>
            </w:r>
          </w:p>
        </w:tc>
      </w:tr>
      <w:tr w:rsidR="00E30C0E" w14:paraId="38DF1DB6" w14:textId="77777777">
        <w:trPr>
          <w:cantSplit/>
          <w:trHeight w:val="547"/>
        </w:trPr>
        <w:tc>
          <w:tcPr>
            <w:tcW w:w="1142" w:type="dxa"/>
          </w:tcPr>
          <w:p w14:paraId="20CE5919" w14:textId="77777777" w:rsidR="00E30C0E" w:rsidRDefault="00000000">
            <w:pPr>
              <w:autoSpaceDE w:val="0"/>
              <w:autoSpaceDN w:val="0"/>
              <w:rPr>
                <w:rFonts w:ascii="宋体" w:eastAsia="宋体" w:hAnsi="Calibri" w:cs="Times New Roman"/>
                <w:color w:val="000000"/>
                <w:kern w:val="0"/>
                <w:sz w:val="18"/>
                <w:szCs w:val="18"/>
              </w:rPr>
            </w:pPr>
            <w:proofErr w:type="gramStart"/>
            <w:r>
              <w:rPr>
                <w:rFonts w:ascii="宋体" w:eastAsia="宋体" w:hAnsi="Calibri" w:cs="Times New Roman" w:hint="eastAsia"/>
                <w:b/>
                <w:bCs/>
                <w:color w:val="000000"/>
                <w:kern w:val="0"/>
                <w:sz w:val="18"/>
                <w:szCs w:val="18"/>
              </w:rPr>
              <w:t>打印区</w:t>
            </w:r>
            <w:proofErr w:type="gramEnd"/>
          </w:p>
        </w:tc>
        <w:tc>
          <w:tcPr>
            <w:tcW w:w="3299" w:type="dxa"/>
          </w:tcPr>
          <w:p w14:paraId="273CD5B9" w14:textId="77777777" w:rsidR="00E30C0E" w:rsidRDefault="00000000">
            <w:pPr>
              <w:autoSpaceDE w:val="0"/>
              <w:autoSpaceDN w:val="0"/>
              <w:rPr>
                <w:rFonts w:ascii="Calibri" w:eastAsia="宋体" w:hAnsi="Calibri" w:cs="Times New Roman"/>
                <w:kern w:val="0"/>
                <w:sz w:val="20"/>
              </w:rPr>
            </w:pPr>
            <w:r>
              <w:rPr>
                <w:rFonts w:ascii="Calibri" w:eastAsia="宋体" w:hAnsi="Calibri" w:cs="Times New Roman" w:hint="eastAsia"/>
                <w:b/>
                <w:bCs/>
                <w:kern w:val="0"/>
                <w:sz w:val="20"/>
              </w:rPr>
              <w:t>桌面</w:t>
            </w:r>
            <w:r>
              <w:rPr>
                <w:rFonts w:ascii="Calibri" w:eastAsia="宋体" w:hAnsi="Calibri" w:cs="Times New Roman" w:hint="eastAsia"/>
                <w:b/>
                <w:bCs/>
                <w:kern w:val="0"/>
                <w:sz w:val="20"/>
              </w:rPr>
              <w:t>/</w:t>
            </w:r>
            <w:r>
              <w:rPr>
                <w:rFonts w:ascii="Calibri" w:eastAsia="宋体" w:hAnsi="Calibri" w:cs="Times New Roman" w:hint="eastAsia"/>
                <w:b/>
                <w:bCs/>
                <w:kern w:val="0"/>
                <w:sz w:val="20"/>
              </w:rPr>
              <w:t>地面：</w:t>
            </w:r>
            <w:r>
              <w:rPr>
                <w:rFonts w:ascii="Calibri" w:eastAsia="宋体" w:hAnsi="Calibri" w:cs="Times New Roman" w:hint="eastAsia"/>
                <w:bCs/>
                <w:kern w:val="0"/>
                <w:sz w:val="20"/>
              </w:rPr>
              <w:t>每天固定清洁</w:t>
            </w:r>
            <w:r>
              <w:rPr>
                <w:rFonts w:ascii="Calibri" w:eastAsia="宋体" w:hAnsi="Calibri" w:cs="Times New Roman" w:hint="eastAsia"/>
                <w:bCs/>
                <w:kern w:val="0"/>
                <w:sz w:val="20"/>
              </w:rPr>
              <w:t xml:space="preserve"> 2 </w:t>
            </w:r>
            <w:r>
              <w:rPr>
                <w:rFonts w:ascii="Calibri" w:eastAsia="宋体" w:hAnsi="Calibri" w:cs="Times New Roman" w:hint="eastAsia"/>
                <w:bCs/>
                <w:kern w:val="0"/>
                <w:sz w:val="20"/>
              </w:rPr>
              <w:t>次；</w:t>
            </w:r>
          </w:p>
          <w:p w14:paraId="63DFD22D" w14:textId="77777777" w:rsidR="00E30C0E" w:rsidRDefault="00000000">
            <w:pPr>
              <w:autoSpaceDE w:val="0"/>
              <w:autoSpaceDN w:val="0"/>
              <w:rPr>
                <w:rFonts w:ascii="Calibri" w:eastAsia="宋体" w:hAnsi="Calibri" w:cs="Times New Roman"/>
                <w:kern w:val="0"/>
                <w:sz w:val="20"/>
              </w:rPr>
            </w:pPr>
            <w:r>
              <w:rPr>
                <w:rFonts w:ascii="Calibri" w:eastAsia="宋体" w:hAnsi="Calibri" w:cs="Times New Roman" w:hint="eastAsia"/>
                <w:b/>
                <w:bCs/>
                <w:kern w:val="0"/>
                <w:sz w:val="20"/>
              </w:rPr>
              <w:t>碎纸机：</w:t>
            </w:r>
            <w:r>
              <w:rPr>
                <w:rFonts w:ascii="Calibri" w:eastAsia="宋体" w:hAnsi="Calibri" w:cs="Times New Roman" w:hint="eastAsia"/>
                <w:bCs/>
                <w:kern w:val="0"/>
                <w:sz w:val="20"/>
              </w:rPr>
              <w:t>每天整理</w:t>
            </w:r>
            <w:r>
              <w:rPr>
                <w:rFonts w:ascii="Calibri" w:eastAsia="宋体" w:hAnsi="Calibri" w:cs="Times New Roman" w:hint="eastAsia"/>
                <w:bCs/>
                <w:kern w:val="0"/>
                <w:sz w:val="20"/>
              </w:rPr>
              <w:t xml:space="preserve"> 1 </w:t>
            </w:r>
            <w:r>
              <w:rPr>
                <w:rFonts w:ascii="Calibri" w:eastAsia="宋体" w:hAnsi="Calibri" w:cs="Times New Roman" w:hint="eastAsia"/>
                <w:bCs/>
                <w:kern w:val="0"/>
                <w:sz w:val="20"/>
              </w:rPr>
              <w:t>次；</w:t>
            </w:r>
          </w:p>
          <w:p w14:paraId="1C8EFC7D" w14:textId="77777777" w:rsidR="00E30C0E" w:rsidRDefault="00000000">
            <w:pPr>
              <w:autoSpaceDE w:val="0"/>
              <w:autoSpaceDN w:val="0"/>
              <w:rPr>
                <w:rFonts w:ascii="Calibri" w:eastAsia="宋体" w:hAnsi="Calibri" w:cs="Times New Roman"/>
                <w:kern w:val="0"/>
                <w:sz w:val="20"/>
              </w:rPr>
            </w:pPr>
            <w:r>
              <w:rPr>
                <w:rFonts w:ascii="Calibri" w:eastAsia="宋体" w:hAnsi="Calibri" w:cs="Times New Roman" w:hint="eastAsia"/>
                <w:b/>
                <w:bCs/>
                <w:kern w:val="0"/>
                <w:sz w:val="20"/>
              </w:rPr>
              <w:t>收纳篮：</w:t>
            </w:r>
            <w:r>
              <w:rPr>
                <w:rFonts w:ascii="Calibri" w:eastAsia="宋体" w:hAnsi="Calibri" w:cs="Times New Roman" w:hint="eastAsia"/>
                <w:bCs/>
                <w:kern w:val="0"/>
                <w:sz w:val="20"/>
              </w:rPr>
              <w:t>每天清理</w:t>
            </w:r>
            <w:r>
              <w:rPr>
                <w:rFonts w:ascii="Calibri" w:eastAsia="宋体" w:hAnsi="Calibri" w:cs="Times New Roman" w:hint="eastAsia"/>
                <w:bCs/>
                <w:kern w:val="0"/>
                <w:sz w:val="20"/>
              </w:rPr>
              <w:t xml:space="preserve"> 1 </w:t>
            </w:r>
            <w:r>
              <w:rPr>
                <w:rFonts w:ascii="Calibri" w:eastAsia="宋体" w:hAnsi="Calibri" w:cs="Times New Roman" w:hint="eastAsia"/>
                <w:bCs/>
                <w:kern w:val="0"/>
                <w:sz w:val="20"/>
              </w:rPr>
              <w:t>次收纳篮内纸张，</w:t>
            </w:r>
            <w:r>
              <w:rPr>
                <w:rFonts w:ascii="Calibri" w:eastAsia="宋体" w:hAnsi="Calibri" w:cs="Times New Roman" w:hint="eastAsia"/>
                <w:bCs/>
                <w:kern w:val="0"/>
                <w:sz w:val="20"/>
              </w:rPr>
              <w:t xml:space="preserve"> </w:t>
            </w:r>
            <w:r>
              <w:rPr>
                <w:rFonts w:ascii="Calibri" w:eastAsia="宋体" w:hAnsi="Calibri" w:cs="Times New Roman" w:hint="eastAsia"/>
                <w:bCs/>
                <w:kern w:val="0"/>
                <w:sz w:val="20"/>
              </w:rPr>
              <w:t>收拾整齐；</w:t>
            </w:r>
          </w:p>
          <w:p w14:paraId="34790FB8" w14:textId="77777777" w:rsidR="00E30C0E" w:rsidRDefault="00000000">
            <w:pPr>
              <w:autoSpaceDE w:val="0"/>
              <w:autoSpaceDN w:val="0"/>
              <w:rPr>
                <w:rFonts w:ascii="Calibri" w:eastAsia="宋体" w:hAnsi="Calibri" w:cs="Times New Roman"/>
                <w:kern w:val="0"/>
                <w:sz w:val="20"/>
              </w:rPr>
            </w:pPr>
            <w:r>
              <w:rPr>
                <w:rFonts w:ascii="Calibri" w:eastAsia="宋体" w:hAnsi="Calibri" w:cs="Times New Roman" w:hint="eastAsia"/>
                <w:b/>
                <w:bCs/>
                <w:kern w:val="0"/>
                <w:sz w:val="20"/>
              </w:rPr>
              <w:t>打印机：</w:t>
            </w:r>
            <w:r>
              <w:rPr>
                <w:rFonts w:ascii="Calibri" w:eastAsia="宋体" w:hAnsi="Calibri" w:cs="Times New Roman" w:hint="eastAsia"/>
                <w:bCs/>
                <w:kern w:val="0"/>
                <w:sz w:val="20"/>
              </w:rPr>
              <w:t>每天清洁</w:t>
            </w:r>
            <w:r>
              <w:rPr>
                <w:rFonts w:ascii="Calibri" w:eastAsia="宋体" w:hAnsi="Calibri" w:cs="Times New Roman" w:hint="eastAsia"/>
                <w:bCs/>
                <w:kern w:val="0"/>
                <w:sz w:val="20"/>
              </w:rPr>
              <w:t xml:space="preserve"> 2</w:t>
            </w:r>
            <w:r>
              <w:rPr>
                <w:rFonts w:ascii="Calibri" w:eastAsia="宋体" w:hAnsi="Calibri" w:cs="Times New Roman" w:hint="eastAsia"/>
                <w:bCs/>
                <w:kern w:val="0"/>
                <w:sz w:val="20"/>
              </w:rPr>
              <w:t>次。</w:t>
            </w:r>
          </w:p>
        </w:tc>
        <w:tc>
          <w:tcPr>
            <w:tcW w:w="4011" w:type="dxa"/>
          </w:tcPr>
          <w:p w14:paraId="235CC430" w14:textId="77777777" w:rsidR="00E30C0E" w:rsidRDefault="00000000">
            <w:pPr>
              <w:autoSpaceDE w:val="0"/>
              <w:autoSpaceDN w:val="0"/>
              <w:rPr>
                <w:rFonts w:ascii="宋体" w:eastAsia="宋体" w:hAnsi="Calibri" w:cs="Times New Roman"/>
                <w:color w:val="000000"/>
                <w:kern w:val="0"/>
                <w:sz w:val="18"/>
                <w:szCs w:val="18"/>
              </w:rPr>
            </w:pPr>
            <w:r>
              <w:rPr>
                <w:rFonts w:ascii="宋体" w:eastAsia="宋体" w:hAnsi="Calibri" w:cs="Times New Roman" w:hint="eastAsia"/>
                <w:bCs/>
                <w:color w:val="000000"/>
                <w:kern w:val="0"/>
                <w:sz w:val="18"/>
                <w:szCs w:val="18"/>
              </w:rPr>
              <w:t>打印间整洁，无灰尘，无散乱碎纸。</w:t>
            </w:r>
          </w:p>
        </w:tc>
      </w:tr>
      <w:tr w:rsidR="00E30C0E" w14:paraId="2BE9054A" w14:textId="77777777">
        <w:trPr>
          <w:cantSplit/>
          <w:trHeight w:val="541"/>
        </w:trPr>
        <w:tc>
          <w:tcPr>
            <w:tcW w:w="1142" w:type="dxa"/>
            <w:vAlign w:val="center"/>
          </w:tcPr>
          <w:p w14:paraId="62839267" w14:textId="77777777" w:rsidR="00E30C0E" w:rsidRDefault="00000000">
            <w:pPr>
              <w:autoSpaceDE w:val="0"/>
              <w:autoSpaceDN w:val="0"/>
              <w:rPr>
                <w:rFonts w:ascii="宋体" w:eastAsia="宋体" w:hAnsi="Calibri" w:cs="Times New Roman"/>
                <w:color w:val="000000"/>
                <w:kern w:val="0"/>
                <w:sz w:val="18"/>
                <w:szCs w:val="18"/>
              </w:rPr>
            </w:pPr>
            <w:r>
              <w:rPr>
                <w:rFonts w:ascii="宋体" w:eastAsia="宋体" w:hAnsi="Calibri" w:cs="Times New Roman" w:hint="eastAsia"/>
                <w:b/>
                <w:bCs/>
                <w:color w:val="000000"/>
                <w:kern w:val="0"/>
                <w:sz w:val="18"/>
                <w:szCs w:val="18"/>
              </w:rPr>
              <w:t>培训室</w:t>
            </w:r>
          </w:p>
        </w:tc>
        <w:tc>
          <w:tcPr>
            <w:tcW w:w="3299" w:type="dxa"/>
          </w:tcPr>
          <w:p w14:paraId="6C94579A" w14:textId="77777777" w:rsidR="00E30C0E" w:rsidRDefault="00000000">
            <w:pPr>
              <w:autoSpaceDE w:val="0"/>
              <w:autoSpaceDN w:val="0"/>
              <w:rPr>
                <w:rFonts w:ascii="宋体" w:eastAsia="宋体" w:hAnsi="Calibri" w:cs="Times New Roman"/>
                <w:color w:val="000000"/>
                <w:kern w:val="0"/>
                <w:sz w:val="18"/>
                <w:szCs w:val="18"/>
              </w:rPr>
            </w:pPr>
            <w:r>
              <w:rPr>
                <w:rFonts w:ascii="宋体" w:eastAsia="宋体" w:hAnsi="Calibri" w:cs="Times New Roman" w:hint="eastAsia"/>
                <w:b/>
                <w:bCs/>
                <w:color w:val="000000"/>
                <w:kern w:val="0"/>
                <w:sz w:val="18"/>
                <w:szCs w:val="18"/>
              </w:rPr>
              <w:t>窗台：</w:t>
            </w:r>
            <w:r>
              <w:rPr>
                <w:rFonts w:ascii="宋体" w:eastAsia="宋体" w:hAnsi="Calibri" w:cs="Times New Roman" w:hint="eastAsia"/>
                <w:bCs/>
                <w:color w:val="000000"/>
                <w:kern w:val="0"/>
                <w:sz w:val="18"/>
                <w:szCs w:val="18"/>
              </w:rPr>
              <w:t>每周清洁 1 次，使用前再清洁 1 次；</w:t>
            </w:r>
          </w:p>
          <w:p w14:paraId="11F19527" w14:textId="77777777" w:rsidR="00E30C0E" w:rsidRDefault="00000000">
            <w:pPr>
              <w:autoSpaceDE w:val="0"/>
              <w:autoSpaceDN w:val="0"/>
              <w:rPr>
                <w:rFonts w:ascii="宋体" w:eastAsia="宋体" w:hAnsi="Calibri" w:cs="Times New Roman"/>
                <w:color w:val="000000"/>
                <w:kern w:val="0"/>
                <w:sz w:val="18"/>
                <w:szCs w:val="18"/>
              </w:rPr>
            </w:pPr>
            <w:r>
              <w:rPr>
                <w:rFonts w:ascii="宋体" w:eastAsia="宋体" w:hAnsi="Calibri" w:cs="Times New Roman" w:hint="eastAsia"/>
                <w:b/>
                <w:bCs/>
                <w:color w:val="000000"/>
                <w:kern w:val="0"/>
                <w:sz w:val="18"/>
                <w:szCs w:val="18"/>
              </w:rPr>
              <w:t>桌椅：</w:t>
            </w:r>
            <w:r>
              <w:rPr>
                <w:rFonts w:ascii="宋体" w:eastAsia="宋体" w:hAnsi="Calibri" w:cs="Times New Roman" w:hint="eastAsia"/>
                <w:bCs/>
                <w:color w:val="000000"/>
                <w:kern w:val="0"/>
                <w:sz w:val="18"/>
                <w:szCs w:val="18"/>
              </w:rPr>
              <w:t>使用前清洁；</w:t>
            </w:r>
          </w:p>
          <w:p w14:paraId="7BF3A359" w14:textId="77777777" w:rsidR="00E30C0E" w:rsidRDefault="00000000">
            <w:pPr>
              <w:autoSpaceDE w:val="0"/>
              <w:autoSpaceDN w:val="0"/>
              <w:rPr>
                <w:rFonts w:ascii="宋体" w:eastAsia="宋体" w:hAnsi="Calibri" w:cs="Times New Roman"/>
                <w:color w:val="000000"/>
                <w:kern w:val="0"/>
                <w:sz w:val="18"/>
                <w:szCs w:val="18"/>
              </w:rPr>
            </w:pPr>
            <w:r>
              <w:rPr>
                <w:rFonts w:ascii="宋体" w:eastAsia="宋体" w:hAnsi="Calibri" w:cs="Times New Roman" w:hint="eastAsia"/>
                <w:b/>
                <w:bCs/>
                <w:color w:val="000000"/>
                <w:kern w:val="0"/>
                <w:sz w:val="18"/>
                <w:szCs w:val="18"/>
              </w:rPr>
              <w:t>地毯：</w:t>
            </w:r>
            <w:r>
              <w:rPr>
                <w:rFonts w:ascii="宋体" w:eastAsia="宋体" w:hAnsi="Calibri" w:cs="Times New Roman" w:hint="eastAsia"/>
                <w:bCs/>
                <w:color w:val="000000"/>
                <w:kern w:val="0"/>
                <w:sz w:val="18"/>
                <w:szCs w:val="18"/>
              </w:rPr>
              <w:t>使用前清洁；</w:t>
            </w:r>
          </w:p>
          <w:p w14:paraId="4CCE97A6" w14:textId="77777777" w:rsidR="00E30C0E" w:rsidRDefault="00000000">
            <w:pPr>
              <w:autoSpaceDE w:val="0"/>
              <w:autoSpaceDN w:val="0"/>
              <w:rPr>
                <w:rFonts w:ascii="宋体" w:eastAsia="宋体" w:hAnsi="Calibri" w:cs="Times New Roman"/>
                <w:color w:val="000000"/>
                <w:kern w:val="0"/>
                <w:sz w:val="18"/>
                <w:szCs w:val="18"/>
              </w:rPr>
            </w:pPr>
            <w:r>
              <w:rPr>
                <w:rFonts w:ascii="宋体" w:eastAsia="宋体" w:hAnsi="Calibri" w:cs="Times New Roman" w:hint="eastAsia"/>
                <w:b/>
                <w:bCs/>
                <w:color w:val="000000"/>
                <w:kern w:val="0"/>
                <w:sz w:val="18"/>
                <w:szCs w:val="18"/>
              </w:rPr>
              <w:t>讲台：</w:t>
            </w:r>
            <w:r>
              <w:rPr>
                <w:rFonts w:ascii="宋体" w:eastAsia="宋体" w:hAnsi="Calibri" w:cs="Times New Roman" w:hint="eastAsia"/>
                <w:bCs/>
                <w:color w:val="000000"/>
                <w:kern w:val="0"/>
                <w:sz w:val="18"/>
                <w:szCs w:val="18"/>
              </w:rPr>
              <w:t>每周清洁 1 次，使用前再清洁 1 次；</w:t>
            </w:r>
          </w:p>
          <w:p w14:paraId="2C9CA122" w14:textId="77777777" w:rsidR="00E30C0E" w:rsidRDefault="00000000">
            <w:pPr>
              <w:autoSpaceDE w:val="0"/>
              <w:autoSpaceDN w:val="0"/>
              <w:rPr>
                <w:rFonts w:ascii="宋体" w:eastAsia="宋体" w:hAnsi="Calibri" w:cs="Times New Roman"/>
                <w:color w:val="000000"/>
                <w:kern w:val="0"/>
                <w:sz w:val="18"/>
                <w:szCs w:val="18"/>
              </w:rPr>
            </w:pPr>
            <w:r>
              <w:rPr>
                <w:rFonts w:ascii="宋体" w:eastAsia="宋体" w:hAnsi="Calibri" w:cs="Times New Roman" w:hint="eastAsia"/>
                <w:b/>
                <w:bCs/>
                <w:color w:val="000000"/>
                <w:kern w:val="0"/>
                <w:sz w:val="18"/>
                <w:szCs w:val="18"/>
              </w:rPr>
              <w:t>舞台/控制间/后台储藏间：</w:t>
            </w:r>
            <w:r>
              <w:rPr>
                <w:rFonts w:ascii="宋体" w:eastAsia="宋体" w:hAnsi="Calibri" w:cs="Times New Roman" w:hint="eastAsia"/>
                <w:bCs/>
                <w:color w:val="000000"/>
                <w:kern w:val="0"/>
                <w:sz w:val="18"/>
                <w:szCs w:val="18"/>
              </w:rPr>
              <w:t>每周清洁 1次，使用前再清洁 1 次。</w:t>
            </w:r>
          </w:p>
        </w:tc>
        <w:tc>
          <w:tcPr>
            <w:tcW w:w="4011" w:type="dxa"/>
          </w:tcPr>
          <w:p w14:paraId="0FDE696D" w14:textId="77777777" w:rsidR="00E30C0E" w:rsidRDefault="00000000">
            <w:pPr>
              <w:autoSpaceDE w:val="0"/>
              <w:autoSpaceDN w:val="0"/>
              <w:rPr>
                <w:rFonts w:ascii="Calibri" w:eastAsia="宋体" w:hAnsi="Calibri" w:cs="Times New Roman"/>
                <w:kern w:val="0"/>
                <w:sz w:val="20"/>
              </w:rPr>
            </w:pPr>
            <w:r>
              <w:rPr>
                <w:rFonts w:ascii="Calibri" w:eastAsia="宋体" w:hAnsi="Calibri" w:cs="Times New Roman" w:hint="eastAsia"/>
                <w:b/>
                <w:bCs/>
                <w:kern w:val="0"/>
                <w:sz w:val="20"/>
              </w:rPr>
              <w:t>窗台：</w:t>
            </w:r>
            <w:r>
              <w:rPr>
                <w:rFonts w:ascii="Calibri" w:eastAsia="宋体" w:hAnsi="Calibri" w:cs="Times New Roman" w:hint="eastAsia"/>
                <w:bCs/>
                <w:kern w:val="0"/>
                <w:sz w:val="20"/>
              </w:rPr>
              <w:t>窗台、窗把手不得积灰；</w:t>
            </w:r>
          </w:p>
          <w:p w14:paraId="627F266E" w14:textId="77777777" w:rsidR="00E30C0E" w:rsidRDefault="00000000">
            <w:pPr>
              <w:autoSpaceDE w:val="0"/>
              <w:autoSpaceDN w:val="0"/>
              <w:rPr>
                <w:rFonts w:ascii="Calibri" w:eastAsia="宋体" w:hAnsi="Calibri" w:cs="Times New Roman"/>
                <w:kern w:val="0"/>
                <w:sz w:val="20"/>
              </w:rPr>
            </w:pPr>
            <w:r>
              <w:rPr>
                <w:rFonts w:ascii="Calibri" w:eastAsia="宋体" w:hAnsi="Calibri" w:cs="Times New Roman" w:hint="eastAsia"/>
                <w:b/>
                <w:bCs/>
                <w:kern w:val="0"/>
                <w:sz w:val="20"/>
              </w:rPr>
              <w:t>桌椅：</w:t>
            </w:r>
            <w:r>
              <w:rPr>
                <w:rFonts w:ascii="Calibri" w:eastAsia="宋体" w:hAnsi="Calibri" w:cs="Times New Roman" w:hint="eastAsia"/>
                <w:bCs/>
                <w:kern w:val="0"/>
                <w:sz w:val="20"/>
              </w:rPr>
              <w:t>保持整洁，椅面</w:t>
            </w:r>
            <w:r>
              <w:rPr>
                <w:rFonts w:ascii="Calibri" w:eastAsia="宋体" w:hAnsi="Calibri" w:cs="Times New Roman" w:hint="eastAsia"/>
                <w:bCs/>
                <w:kern w:val="0"/>
                <w:sz w:val="20"/>
              </w:rPr>
              <w:t>/</w:t>
            </w:r>
            <w:r>
              <w:rPr>
                <w:rFonts w:ascii="Calibri" w:eastAsia="宋体" w:hAnsi="Calibri" w:cs="Times New Roman" w:hint="eastAsia"/>
                <w:bCs/>
                <w:kern w:val="0"/>
                <w:sz w:val="20"/>
              </w:rPr>
              <w:t>腿干净无积灰。如有会议，桌椅需及时归位摆放；</w:t>
            </w:r>
          </w:p>
          <w:p w14:paraId="42F22DC4" w14:textId="77777777" w:rsidR="00E30C0E" w:rsidRDefault="00000000">
            <w:pPr>
              <w:autoSpaceDE w:val="0"/>
              <w:autoSpaceDN w:val="0"/>
              <w:rPr>
                <w:rFonts w:ascii="Calibri" w:eastAsia="宋体" w:hAnsi="Calibri" w:cs="Times New Roman"/>
                <w:kern w:val="0"/>
                <w:sz w:val="20"/>
              </w:rPr>
            </w:pPr>
            <w:r>
              <w:rPr>
                <w:rFonts w:ascii="Calibri" w:eastAsia="宋体" w:hAnsi="Calibri" w:cs="Times New Roman" w:hint="eastAsia"/>
                <w:b/>
                <w:bCs/>
                <w:kern w:val="0"/>
                <w:sz w:val="20"/>
              </w:rPr>
              <w:t>地毯：</w:t>
            </w:r>
            <w:r>
              <w:rPr>
                <w:rFonts w:ascii="Calibri" w:eastAsia="宋体" w:hAnsi="Calibri" w:cs="Times New Roman" w:hint="eastAsia"/>
                <w:bCs/>
                <w:kern w:val="0"/>
                <w:sz w:val="20"/>
              </w:rPr>
              <w:t>保持地毯的整洁；</w:t>
            </w:r>
          </w:p>
          <w:p w14:paraId="5FD28FF1" w14:textId="77777777" w:rsidR="00E30C0E" w:rsidRDefault="00000000">
            <w:pPr>
              <w:autoSpaceDE w:val="0"/>
              <w:autoSpaceDN w:val="0"/>
              <w:rPr>
                <w:rFonts w:ascii="Calibri" w:eastAsia="宋体" w:hAnsi="Calibri" w:cs="Times New Roman"/>
                <w:kern w:val="0"/>
                <w:sz w:val="20"/>
              </w:rPr>
            </w:pPr>
            <w:r>
              <w:rPr>
                <w:rFonts w:ascii="Calibri" w:eastAsia="宋体" w:hAnsi="Calibri" w:cs="Times New Roman" w:hint="eastAsia"/>
                <w:b/>
                <w:bCs/>
                <w:kern w:val="0"/>
                <w:sz w:val="20"/>
              </w:rPr>
              <w:t>讲台</w:t>
            </w:r>
            <w:r>
              <w:rPr>
                <w:rFonts w:ascii="Calibri" w:eastAsia="宋体" w:hAnsi="Calibri" w:cs="Times New Roman" w:hint="eastAsia"/>
                <w:b/>
                <w:bCs/>
                <w:kern w:val="0"/>
                <w:sz w:val="20"/>
              </w:rPr>
              <w:t>/</w:t>
            </w:r>
            <w:r>
              <w:rPr>
                <w:rFonts w:ascii="Calibri" w:eastAsia="宋体" w:hAnsi="Calibri" w:cs="Times New Roman" w:hint="eastAsia"/>
                <w:b/>
                <w:bCs/>
                <w:kern w:val="0"/>
                <w:sz w:val="20"/>
              </w:rPr>
              <w:t>舞台</w:t>
            </w:r>
            <w:r>
              <w:rPr>
                <w:rFonts w:ascii="Calibri" w:eastAsia="宋体" w:hAnsi="Calibri" w:cs="Times New Roman" w:hint="eastAsia"/>
                <w:b/>
                <w:bCs/>
                <w:kern w:val="0"/>
                <w:sz w:val="20"/>
              </w:rPr>
              <w:t>/</w:t>
            </w:r>
            <w:r>
              <w:rPr>
                <w:rFonts w:ascii="Calibri" w:eastAsia="宋体" w:hAnsi="Calibri" w:cs="Times New Roman" w:hint="eastAsia"/>
                <w:b/>
                <w:bCs/>
                <w:kern w:val="0"/>
                <w:sz w:val="20"/>
              </w:rPr>
              <w:t>控制间</w:t>
            </w:r>
            <w:r>
              <w:rPr>
                <w:rFonts w:ascii="Calibri" w:eastAsia="宋体" w:hAnsi="Calibri" w:cs="Times New Roman" w:hint="eastAsia"/>
                <w:b/>
                <w:bCs/>
                <w:kern w:val="0"/>
                <w:sz w:val="20"/>
              </w:rPr>
              <w:t>/</w:t>
            </w:r>
            <w:r>
              <w:rPr>
                <w:rFonts w:ascii="Calibri" w:eastAsia="宋体" w:hAnsi="Calibri" w:cs="Times New Roman" w:hint="eastAsia"/>
                <w:b/>
                <w:bCs/>
                <w:kern w:val="0"/>
                <w:sz w:val="20"/>
              </w:rPr>
              <w:t>后台储藏间：</w:t>
            </w:r>
            <w:r>
              <w:rPr>
                <w:rFonts w:ascii="Calibri" w:eastAsia="宋体" w:hAnsi="Calibri" w:cs="Times New Roman" w:hint="eastAsia"/>
                <w:bCs/>
                <w:kern w:val="0"/>
                <w:sz w:val="20"/>
              </w:rPr>
              <w:t>保持整洁，无杂物，无积灰。</w:t>
            </w:r>
          </w:p>
        </w:tc>
      </w:tr>
      <w:tr w:rsidR="00E30C0E" w14:paraId="59D7EBCE" w14:textId="77777777">
        <w:trPr>
          <w:cantSplit/>
          <w:trHeight w:val="541"/>
        </w:trPr>
        <w:tc>
          <w:tcPr>
            <w:tcW w:w="1142" w:type="dxa"/>
            <w:vAlign w:val="center"/>
          </w:tcPr>
          <w:p w14:paraId="257CC193" w14:textId="77777777" w:rsidR="00E30C0E" w:rsidRDefault="00000000">
            <w:pPr>
              <w:autoSpaceDE w:val="0"/>
              <w:autoSpaceDN w:val="0"/>
              <w:jc w:val="center"/>
              <w:rPr>
                <w:rFonts w:ascii="宋体" w:eastAsia="宋体" w:hAnsi="Calibri" w:cs="Times New Roman"/>
                <w:b/>
                <w:bCs/>
                <w:color w:val="000000"/>
                <w:kern w:val="0"/>
                <w:sz w:val="18"/>
                <w:szCs w:val="18"/>
              </w:rPr>
            </w:pPr>
            <w:r>
              <w:rPr>
                <w:rFonts w:ascii="宋体" w:eastAsia="宋体" w:hAnsi="Calibri" w:cs="Times New Roman" w:hint="eastAsia"/>
                <w:b/>
                <w:color w:val="000000"/>
                <w:kern w:val="0"/>
                <w:sz w:val="18"/>
                <w:szCs w:val="18"/>
              </w:rPr>
              <w:t>天花、风口、灯饰悬挂装饰、悬挂牌</w:t>
            </w:r>
          </w:p>
        </w:tc>
        <w:tc>
          <w:tcPr>
            <w:tcW w:w="3299" w:type="dxa"/>
          </w:tcPr>
          <w:p w14:paraId="3E1AE823" w14:textId="77777777" w:rsidR="00E30C0E" w:rsidRDefault="00000000">
            <w:pPr>
              <w:autoSpaceDE w:val="0"/>
              <w:autoSpaceDN w:val="0"/>
              <w:rPr>
                <w:rFonts w:ascii="宋体" w:eastAsia="宋体" w:hAnsi="Calibri" w:cs="Times New Roman"/>
                <w:b/>
                <w:bCs/>
                <w:color w:val="000000"/>
                <w:kern w:val="0"/>
                <w:sz w:val="18"/>
                <w:szCs w:val="18"/>
              </w:rPr>
            </w:pPr>
            <w:r>
              <w:rPr>
                <w:rFonts w:ascii="宋体" w:eastAsia="宋体" w:hAnsi="Calibri" w:cs="Times New Roman" w:hint="eastAsia"/>
                <w:color w:val="000000"/>
                <w:kern w:val="0"/>
                <w:sz w:val="18"/>
                <w:szCs w:val="18"/>
              </w:rPr>
              <w:t>每周用清洁剂清抹一次</w:t>
            </w:r>
          </w:p>
        </w:tc>
        <w:tc>
          <w:tcPr>
            <w:tcW w:w="4011" w:type="dxa"/>
          </w:tcPr>
          <w:p w14:paraId="29486859" w14:textId="77777777" w:rsidR="00E30C0E" w:rsidRDefault="00000000">
            <w:pPr>
              <w:autoSpaceDE w:val="0"/>
              <w:autoSpaceDN w:val="0"/>
              <w:rPr>
                <w:rFonts w:ascii="Calibri" w:eastAsia="宋体" w:hAnsi="Calibri" w:cs="Times New Roman"/>
                <w:b/>
                <w:bCs/>
                <w:kern w:val="0"/>
                <w:sz w:val="20"/>
              </w:rPr>
            </w:pPr>
            <w:r>
              <w:rPr>
                <w:rFonts w:ascii="宋体" w:eastAsia="宋体" w:hAnsi="Calibri" w:cs="Times New Roman" w:hint="eastAsia"/>
                <w:color w:val="000000"/>
                <w:kern w:val="0"/>
                <w:sz w:val="18"/>
                <w:szCs w:val="18"/>
              </w:rPr>
              <w:t>保持干净、无尘渍、无污渍、无蛛网。</w:t>
            </w:r>
          </w:p>
        </w:tc>
      </w:tr>
      <w:tr w:rsidR="00E30C0E" w14:paraId="5454CEBC" w14:textId="77777777">
        <w:trPr>
          <w:cantSplit/>
          <w:trHeight w:val="915"/>
        </w:trPr>
        <w:tc>
          <w:tcPr>
            <w:tcW w:w="1142" w:type="dxa"/>
          </w:tcPr>
          <w:p w14:paraId="4B7E36FF" w14:textId="77777777" w:rsidR="00E30C0E" w:rsidRDefault="00000000">
            <w:pPr>
              <w:autoSpaceDE w:val="0"/>
              <w:autoSpaceDN w:val="0"/>
              <w:jc w:val="center"/>
              <w:rPr>
                <w:rFonts w:ascii="宋体" w:eastAsia="宋体" w:hAnsi="Calibri" w:cs="Times New Roman"/>
                <w:b/>
                <w:color w:val="000000"/>
                <w:kern w:val="0"/>
                <w:sz w:val="18"/>
                <w:szCs w:val="18"/>
              </w:rPr>
            </w:pPr>
            <w:r>
              <w:rPr>
                <w:rFonts w:ascii="宋体" w:eastAsia="宋体" w:hAnsi="Calibri" w:cs="Times New Roman" w:hint="eastAsia"/>
                <w:b/>
                <w:color w:val="000000"/>
                <w:kern w:val="0"/>
                <w:sz w:val="18"/>
                <w:szCs w:val="18"/>
              </w:rPr>
              <w:lastRenderedPageBreak/>
              <w:t>人造植物、植物、花盆及其他摆饰物</w:t>
            </w:r>
          </w:p>
        </w:tc>
        <w:tc>
          <w:tcPr>
            <w:tcW w:w="3299" w:type="dxa"/>
          </w:tcPr>
          <w:p w14:paraId="4410A376" w14:textId="77777777" w:rsidR="00E30C0E" w:rsidRDefault="00000000">
            <w:pPr>
              <w:autoSpaceDE w:val="0"/>
              <w:autoSpaceDN w:val="0"/>
              <w:rPr>
                <w:rFonts w:ascii="宋体" w:eastAsia="宋体" w:hAnsi="Calibri" w:cs="Times New Roman"/>
                <w:color w:val="000000"/>
                <w:kern w:val="0"/>
                <w:sz w:val="18"/>
                <w:szCs w:val="18"/>
              </w:rPr>
            </w:pPr>
            <w:r>
              <w:rPr>
                <w:rFonts w:ascii="宋体" w:eastAsia="宋体" w:hAnsi="Calibri" w:cs="Times New Roman" w:hint="eastAsia"/>
                <w:color w:val="000000"/>
                <w:kern w:val="0"/>
                <w:sz w:val="18"/>
                <w:szCs w:val="18"/>
              </w:rPr>
              <w:t>随时清除</w:t>
            </w:r>
            <w:proofErr w:type="gramStart"/>
            <w:r>
              <w:rPr>
                <w:rFonts w:ascii="宋体" w:eastAsia="宋体" w:hAnsi="Calibri" w:cs="Times New Roman" w:hint="eastAsia"/>
                <w:color w:val="000000"/>
                <w:kern w:val="0"/>
                <w:sz w:val="18"/>
                <w:szCs w:val="18"/>
              </w:rPr>
              <w:t>杂物并清抹</w:t>
            </w:r>
            <w:proofErr w:type="gramEnd"/>
            <w:r>
              <w:rPr>
                <w:rFonts w:ascii="宋体" w:eastAsia="宋体" w:hAnsi="Calibri" w:cs="Times New Roman" w:hint="eastAsia"/>
                <w:color w:val="000000"/>
                <w:kern w:val="0"/>
                <w:sz w:val="18"/>
                <w:szCs w:val="18"/>
              </w:rPr>
              <w:t>花盆一次，随时保洁</w:t>
            </w:r>
          </w:p>
        </w:tc>
        <w:tc>
          <w:tcPr>
            <w:tcW w:w="4011" w:type="dxa"/>
          </w:tcPr>
          <w:p w14:paraId="4D5BC301" w14:textId="77777777" w:rsidR="00E30C0E" w:rsidRDefault="00E30C0E">
            <w:pPr>
              <w:autoSpaceDE w:val="0"/>
              <w:autoSpaceDN w:val="0"/>
              <w:rPr>
                <w:rFonts w:ascii="Calibri" w:eastAsia="宋体" w:hAnsi="Calibri" w:cs="Times New Roman"/>
                <w:kern w:val="0"/>
                <w:sz w:val="20"/>
              </w:rPr>
            </w:pPr>
          </w:p>
        </w:tc>
      </w:tr>
    </w:tbl>
    <w:p w14:paraId="548BE62D" w14:textId="77777777" w:rsidR="00E30C0E" w:rsidRDefault="00000000">
      <w:pPr>
        <w:spacing w:line="600" w:lineRule="exact"/>
        <w:ind w:firstLineChars="200" w:firstLine="640"/>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（二）退出机制</w:t>
      </w:r>
    </w:p>
    <w:p w14:paraId="160A2B0F" w14:textId="77777777" w:rsidR="00E30C0E" w:rsidRDefault="00000000">
      <w:pPr>
        <w:pStyle w:val="ad"/>
        <w:numPr>
          <w:ilvl w:val="255"/>
          <w:numId w:val="0"/>
        </w:numPr>
        <w:ind w:firstLineChars="200" w:firstLine="640"/>
        <w:rPr>
          <w:rFonts w:ascii="仿宋_GB2312" w:eastAsia="仿宋_GB2312" w:hAnsi="仿宋" w:hint="eastAsia"/>
          <w:b w:val="0"/>
          <w:sz w:val="32"/>
          <w:szCs w:val="32"/>
        </w:rPr>
      </w:pPr>
      <w:r>
        <w:rPr>
          <w:rFonts w:ascii="仿宋_GB2312" w:eastAsia="仿宋_GB2312" w:hAnsi="仿宋" w:hint="eastAsia"/>
          <w:b w:val="0"/>
          <w:sz w:val="32"/>
          <w:szCs w:val="32"/>
        </w:rPr>
        <w:t>如出现验收不合格并且供应商在使用方指定期限内无法完成整改、提交合格的工作成果的，使用方有权解除合同。</w:t>
      </w:r>
    </w:p>
    <w:p w14:paraId="1F22A8B5" w14:textId="77777777" w:rsidR="00E30C0E" w:rsidRDefault="00000000">
      <w:pPr>
        <w:pStyle w:val="ad"/>
        <w:numPr>
          <w:ilvl w:val="255"/>
          <w:numId w:val="0"/>
        </w:numPr>
        <w:ind w:firstLineChars="200" w:firstLine="640"/>
        <w:rPr>
          <w:rFonts w:ascii="楷体_GB2312" w:eastAsia="楷体_GB2312" w:hAnsi="楷体_GB2312" w:cs="楷体_GB2312" w:hint="eastAsia"/>
          <w:bCs/>
          <w:sz w:val="32"/>
          <w:szCs w:val="32"/>
        </w:rPr>
      </w:pPr>
      <w:r>
        <w:rPr>
          <w:rFonts w:ascii="楷体_GB2312" w:eastAsia="楷体_GB2312" w:hAnsi="楷体_GB2312" w:cs="楷体_GB2312" w:hint="eastAsia"/>
          <w:bCs/>
          <w:sz w:val="32"/>
          <w:szCs w:val="32"/>
        </w:rPr>
        <w:t>（三）其他服务要求</w:t>
      </w:r>
    </w:p>
    <w:p w14:paraId="0FAEDB75" w14:textId="77777777" w:rsidR="00E30C0E" w:rsidRDefault="00000000">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1</w:t>
      </w:r>
      <w:r>
        <w:rPr>
          <w:rFonts w:ascii="仿宋_GB2312" w:eastAsia="仿宋_GB2312" w:hAnsi="仿宋"/>
          <w:sz w:val="32"/>
          <w:szCs w:val="32"/>
        </w:rPr>
        <w:t>.</w:t>
      </w:r>
      <w:r>
        <w:rPr>
          <w:rFonts w:ascii="仿宋_GB2312" w:eastAsia="仿宋_GB2312" w:hAnsi="仿宋" w:hint="eastAsia"/>
          <w:sz w:val="32"/>
          <w:szCs w:val="32"/>
        </w:rPr>
        <w:t>按合同约定时间提供服务。</w:t>
      </w:r>
    </w:p>
    <w:p w14:paraId="4225D7B8" w14:textId="77777777" w:rsidR="00E30C0E" w:rsidRDefault="00000000">
      <w:pPr>
        <w:spacing w:line="360" w:lineRule="auto"/>
        <w:ind w:firstLineChars="200" w:firstLine="640"/>
        <w:rPr>
          <w:rFonts w:ascii="仿宋_GB2312" w:eastAsia="仿宋_GB2312" w:hAnsi="仿宋" w:hint="eastAsia"/>
          <w:sz w:val="32"/>
          <w:szCs w:val="32"/>
        </w:rPr>
      </w:pPr>
      <w:r>
        <w:rPr>
          <w:rFonts w:ascii="仿宋_GB2312" w:eastAsia="仿宋_GB2312" w:hAnsi="仿宋"/>
          <w:sz w:val="32"/>
          <w:szCs w:val="32"/>
        </w:rPr>
        <w:t>2.</w:t>
      </w:r>
      <w:r>
        <w:rPr>
          <w:rFonts w:ascii="仿宋_GB2312" w:eastAsia="仿宋_GB2312" w:hAnsi="仿宋" w:hint="eastAsia"/>
          <w:sz w:val="32"/>
          <w:szCs w:val="32"/>
        </w:rPr>
        <w:t>服务时间须统一身着工作服，着装整齐有序，非服务时间不得在甲方区域内逗留；不得携带非工作人员至甲方区域。</w:t>
      </w:r>
    </w:p>
    <w:p w14:paraId="40D17ADF" w14:textId="77777777" w:rsidR="00E30C0E" w:rsidRDefault="00000000">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3.在工作场所进行保洁作业时，应在作业场所做好安全警示标示及安全防护措施。</w:t>
      </w:r>
    </w:p>
    <w:p w14:paraId="3F638C5C" w14:textId="77777777" w:rsidR="00E30C0E" w:rsidRDefault="00000000">
      <w:pPr>
        <w:spacing w:line="360" w:lineRule="auto"/>
        <w:ind w:firstLineChars="200" w:firstLine="640"/>
        <w:rPr>
          <w:rFonts w:ascii="仿宋_GB2312" w:eastAsia="仿宋_GB2312" w:hAnsi="仿宋" w:hint="eastAsia"/>
          <w:sz w:val="32"/>
          <w:szCs w:val="32"/>
        </w:rPr>
      </w:pPr>
      <w:r>
        <w:rPr>
          <w:rFonts w:ascii="仿宋_GB2312" w:eastAsia="仿宋_GB2312" w:hAnsi="仿宋"/>
          <w:sz w:val="32"/>
          <w:szCs w:val="32"/>
        </w:rPr>
        <w:t>4.</w:t>
      </w:r>
      <w:r>
        <w:rPr>
          <w:rFonts w:ascii="仿宋_GB2312" w:eastAsia="仿宋_GB2312" w:hAnsi="仿宋" w:hint="eastAsia"/>
          <w:sz w:val="32"/>
          <w:szCs w:val="32"/>
        </w:rPr>
        <w:t>不得在甲方区域内捡拾废品。</w:t>
      </w:r>
    </w:p>
    <w:p w14:paraId="690C8CF8" w14:textId="77777777" w:rsidR="00E30C0E" w:rsidRDefault="00000000">
      <w:pPr>
        <w:spacing w:line="360" w:lineRule="auto"/>
        <w:ind w:firstLineChars="200" w:firstLine="640"/>
        <w:rPr>
          <w:rFonts w:ascii="仿宋_GB2312" w:eastAsia="仿宋_GB2312" w:hAnsi="仿宋" w:hint="eastAsia"/>
          <w:sz w:val="32"/>
          <w:szCs w:val="32"/>
        </w:rPr>
      </w:pPr>
      <w:r>
        <w:rPr>
          <w:rFonts w:ascii="仿宋_GB2312" w:eastAsia="仿宋_GB2312" w:hAnsi="仿宋"/>
          <w:sz w:val="32"/>
          <w:szCs w:val="32"/>
        </w:rPr>
        <w:t>5.</w:t>
      </w:r>
      <w:r>
        <w:rPr>
          <w:rFonts w:ascii="仿宋_GB2312" w:eastAsia="仿宋_GB2312" w:hAnsi="仿宋" w:hint="eastAsia"/>
          <w:sz w:val="32"/>
          <w:szCs w:val="32"/>
        </w:rPr>
        <w:t>发现安全隐患、可疑情况或设施设备损坏时，应及时通知甲方。</w:t>
      </w:r>
    </w:p>
    <w:p w14:paraId="21890759" w14:textId="77777777" w:rsidR="00E30C0E" w:rsidRDefault="00000000">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6.节约用水，不得使用已破损的水管进行用水作业，发现水管破损或水阀故障应及时维修或更换。</w:t>
      </w:r>
    </w:p>
    <w:p w14:paraId="20EBA179" w14:textId="77777777" w:rsidR="00E30C0E" w:rsidRDefault="00000000">
      <w:pPr>
        <w:spacing w:line="360" w:lineRule="auto"/>
        <w:ind w:firstLineChars="200" w:firstLine="640"/>
        <w:rPr>
          <w:rFonts w:ascii="仿宋_GB2312" w:eastAsia="仿宋_GB2312" w:hAnsi="仿宋" w:hint="eastAsia"/>
          <w:sz w:val="32"/>
          <w:szCs w:val="32"/>
        </w:rPr>
      </w:pPr>
      <w:r>
        <w:rPr>
          <w:rFonts w:ascii="仿宋_GB2312" w:eastAsia="仿宋_GB2312" w:hAnsi="仿宋"/>
          <w:sz w:val="32"/>
          <w:szCs w:val="32"/>
        </w:rPr>
        <w:t>7.</w:t>
      </w:r>
      <w:r>
        <w:rPr>
          <w:rFonts w:ascii="仿宋_GB2312" w:eastAsia="仿宋_GB2312" w:hAnsi="仿宋" w:hint="eastAsia"/>
          <w:sz w:val="32"/>
          <w:szCs w:val="32"/>
        </w:rPr>
        <w:t>在甲方区域，如保洁场所存在会客，则先行处理其他工作，待场所空置后再行保洁，如确有必要保洁，应先征求客人同意。</w:t>
      </w:r>
    </w:p>
    <w:p w14:paraId="0A9E6505" w14:textId="77777777" w:rsidR="00E30C0E" w:rsidRDefault="00000000">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8.工作时间需进入独立办公室内保洁时，应轻敲房门。</w:t>
      </w:r>
      <w:r>
        <w:rPr>
          <w:rFonts w:ascii="仿宋_GB2312" w:eastAsia="仿宋_GB2312" w:hAnsi="仿宋" w:hint="eastAsia"/>
          <w:sz w:val="32"/>
          <w:szCs w:val="32"/>
        </w:rPr>
        <w:lastRenderedPageBreak/>
        <w:t>保洁时，不准乱翻、乱动、乱看办公室任何物品，如需挪动物品进行保洁，保洁后应及时恢复原位。</w:t>
      </w:r>
    </w:p>
    <w:p w14:paraId="79961DEC" w14:textId="77777777" w:rsidR="00E30C0E" w:rsidRDefault="00000000">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9.禁止在楼内奔跑、大声喧哗、聚众说笑，两人以上同时工作时，禁止相互交谈工作以外事项。</w:t>
      </w:r>
    </w:p>
    <w:p w14:paraId="0F06CDEA" w14:textId="77777777" w:rsidR="00E30C0E" w:rsidRDefault="00000000">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10.服务时间内不得处理与工作无关的事务，包括但不仅限于视频、报刊、杂志、玩游戏等。</w:t>
      </w:r>
    </w:p>
    <w:p w14:paraId="13164222" w14:textId="77777777" w:rsidR="00E30C0E" w:rsidRDefault="00000000">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11.不得使用办公室电话打私人电话。</w:t>
      </w:r>
    </w:p>
    <w:p w14:paraId="57F3C7B3" w14:textId="77777777" w:rsidR="00E30C0E" w:rsidRDefault="00000000">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12.如遇特殊日期（周末、节假日等）、特殊事项（如大型会议等）需保洁人员清扫，供应商应按要求派保洁人员到岗，进行办公区的清理，</w:t>
      </w:r>
      <w:proofErr w:type="gramStart"/>
      <w:r>
        <w:rPr>
          <w:rFonts w:ascii="仿宋_GB2312" w:eastAsia="仿宋_GB2312" w:hAnsi="仿宋" w:hint="eastAsia"/>
          <w:sz w:val="32"/>
          <w:szCs w:val="32"/>
        </w:rPr>
        <w:t>不</w:t>
      </w:r>
      <w:proofErr w:type="gramEnd"/>
      <w:r>
        <w:rPr>
          <w:rFonts w:ascii="仿宋_GB2312" w:eastAsia="仿宋_GB2312" w:hAnsi="仿宋" w:hint="eastAsia"/>
          <w:sz w:val="32"/>
          <w:szCs w:val="32"/>
        </w:rPr>
        <w:t>另收费。</w:t>
      </w:r>
    </w:p>
    <w:p w14:paraId="3E410474" w14:textId="77777777" w:rsidR="00E30C0E" w:rsidRDefault="00000000">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13.</w:t>
      </w:r>
      <w:r>
        <w:rPr>
          <w:rFonts w:ascii="仿宋_GB2312" w:eastAsia="仿宋_GB2312" w:hAnsi="仿宋"/>
          <w:sz w:val="32"/>
          <w:szCs w:val="32"/>
        </w:rPr>
        <w:t>保洁人员应遵守甲方公司相关规章制度，积极响应甲方的临时清洁需求，完成甲方安排的相关事宜。</w:t>
      </w:r>
    </w:p>
    <w:p w14:paraId="5F54BB98" w14:textId="77777777" w:rsidR="00E30C0E" w:rsidRDefault="00000000">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14.保洁人员要礼貌待人，与员工保持良好的沟通，不得随意翻动员工的办公物品，保护员工的隐私和采购方机密。</w:t>
      </w:r>
    </w:p>
    <w:p w14:paraId="50AD8DCF" w14:textId="77777777" w:rsidR="00E30C0E" w:rsidRDefault="00000000">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15.保洁人员如需请假需提前一天向甲方提出申请，并由乙方委派一名指定人代替服务。</w:t>
      </w:r>
    </w:p>
    <w:p w14:paraId="2D262501" w14:textId="77777777" w:rsidR="00E30C0E" w:rsidRDefault="00000000">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16. 保洁主管原则上不得更换，更换需提前 7 日书面通知甲方。</w:t>
      </w:r>
    </w:p>
    <w:p w14:paraId="2B6652EF" w14:textId="77777777" w:rsidR="00E30C0E" w:rsidRDefault="00000000">
      <w:pPr>
        <w:spacing w:line="600" w:lineRule="exact"/>
        <w:ind w:firstLineChars="200" w:firstLine="640"/>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（四）付款安排</w:t>
      </w:r>
    </w:p>
    <w:p w14:paraId="0F885DD0" w14:textId="17E59606" w:rsidR="00E30C0E" w:rsidRDefault="00000000">
      <w:pPr>
        <w:spacing w:line="600"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确认成交供应商后，公司将与中标供应商签订服务合同，由具体负责合同签订事宜。保洁服务费按月结算，乙方于次月5日前向甲方提交上月服务费的增值税专用发票，甲方于</w:t>
      </w:r>
      <w:r>
        <w:rPr>
          <w:rFonts w:ascii="仿宋_GB2312" w:eastAsia="仿宋_GB2312" w:hAnsi="仿宋_GB2312" w:cs="仿宋_GB2312" w:hint="eastAsia"/>
          <w:color w:val="000000" w:themeColor="text1"/>
          <w:sz w:val="32"/>
          <w:szCs w:val="32"/>
        </w:rPr>
        <w:lastRenderedPageBreak/>
        <w:t>收到发票之日后十五个工作日内支付服务费用。</w:t>
      </w:r>
    </w:p>
    <w:p w14:paraId="7D83B6DF" w14:textId="77777777" w:rsidR="00E30C0E" w:rsidRDefault="00000000">
      <w:pPr>
        <w:spacing w:line="600" w:lineRule="exact"/>
        <w:ind w:firstLineChars="200" w:firstLine="640"/>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（五）续签安排</w:t>
      </w:r>
    </w:p>
    <w:p w14:paraId="410B7FB3" w14:textId="77777777" w:rsidR="00E30C0E" w:rsidRDefault="00000000">
      <w:pPr>
        <w:pStyle w:val="ad"/>
        <w:spacing w:line="600" w:lineRule="exact"/>
        <w:ind w:firstLineChars="235" w:firstLine="752"/>
        <w:rPr>
          <w:rFonts w:ascii="仿宋_GB2312" w:eastAsia="仿宋_GB2312" w:hAnsi="仿宋_GB2312" w:cs="仿宋_GB2312" w:hint="eastAsia"/>
          <w:b w:val="0"/>
          <w:bCs/>
          <w:kern w:val="0"/>
          <w:sz w:val="32"/>
          <w:szCs w:val="32"/>
          <w:lang w:val="zh-CN"/>
        </w:rPr>
      </w:pPr>
      <w:r>
        <w:rPr>
          <w:rFonts w:ascii="仿宋_GB2312" w:eastAsia="仿宋_GB2312" w:hAnsi="仿宋_GB2312" w:cs="仿宋_GB2312" w:hint="eastAsia"/>
          <w:b w:val="0"/>
          <w:bCs/>
          <w:kern w:val="0"/>
          <w:sz w:val="32"/>
          <w:szCs w:val="32"/>
          <w:lang w:val="zh-CN"/>
        </w:rPr>
        <w:t>此次采购拟与中标供应商签订为期</w:t>
      </w:r>
      <w:r>
        <w:rPr>
          <w:rFonts w:ascii="仿宋_GB2312" w:eastAsia="仿宋_GB2312" w:hAnsi="仿宋_GB2312" w:cs="仿宋_GB2312" w:hint="eastAsia"/>
          <w:b w:val="0"/>
          <w:bCs/>
          <w:kern w:val="0"/>
          <w:sz w:val="32"/>
          <w:szCs w:val="32"/>
        </w:rPr>
        <w:t>1</w:t>
      </w:r>
      <w:r>
        <w:rPr>
          <w:rFonts w:ascii="仿宋_GB2312" w:eastAsia="仿宋_GB2312" w:hAnsi="仿宋_GB2312" w:cs="仿宋_GB2312" w:hint="eastAsia"/>
          <w:b w:val="0"/>
          <w:bCs/>
          <w:kern w:val="0"/>
          <w:sz w:val="32"/>
          <w:szCs w:val="32"/>
          <w:lang w:val="zh-CN"/>
        </w:rPr>
        <w:t>年的合同。一年合约到期后，如满足续约条件，且合约双方均无异议则可续签，该续签（包括原合同）最长不超过三年。。</w:t>
      </w:r>
    </w:p>
    <w:p w14:paraId="712EC513" w14:textId="77777777" w:rsidR="00E30C0E" w:rsidRDefault="00000000">
      <w:pPr>
        <w:spacing w:line="600" w:lineRule="exact"/>
        <w:ind w:firstLineChars="200" w:firstLine="640"/>
        <w:rPr>
          <w:rFonts w:ascii="黑体" w:eastAsia="黑体" w:hAnsi="黑体" w:cs="黑体" w:hint="eastAsia"/>
          <w:bCs/>
          <w:sz w:val="32"/>
          <w:szCs w:val="32"/>
          <w:lang w:val="zh-CN"/>
        </w:rPr>
      </w:pPr>
      <w:r>
        <w:rPr>
          <w:rFonts w:ascii="黑体" w:eastAsia="黑体" w:hAnsi="黑体" w:cs="黑体" w:hint="eastAsia"/>
          <w:bCs/>
          <w:sz w:val="32"/>
          <w:szCs w:val="32"/>
          <w:lang w:val="zh-CN"/>
        </w:rPr>
        <w:t>五、报价方式</w:t>
      </w:r>
    </w:p>
    <w:p w14:paraId="2A4B5BF2" w14:textId="77777777" w:rsidR="00E30C0E" w:rsidRDefault="00000000">
      <w:pPr>
        <w:spacing w:line="600" w:lineRule="exact"/>
        <w:ind w:firstLineChars="200" w:firstLine="640"/>
        <w:jc w:val="left"/>
        <w:rPr>
          <w:rFonts w:ascii="仿宋_GB2312" w:eastAsia="仿宋_GB2312" w:hAnsi="仿宋_GB2312" w:cs="仿宋_GB2312" w:hint="eastAsia"/>
          <w:bCs/>
          <w:sz w:val="32"/>
          <w:szCs w:val="32"/>
          <w:highlight w:val="yellow"/>
          <w:lang w:val="zh-CN"/>
        </w:rPr>
      </w:pPr>
      <w:r>
        <w:rPr>
          <w:rFonts w:ascii="仿宋_GB2312" w:eastAsia="仿宋_GB2312" w:hAnsi="仿宋_GB2312" w:cs="仿宋_GB2312" w:hint="eastAsia"/>
          <w:bCs/>
          <w:sz w:val="32"/>
          <w:szCs w:val="32"/>
          <w:lang w:val="zh-CN"/>
        </w:rPr>
        <w:t>综合单价包干。</w:t>
      </w:r>
    </w:p>
    <w:p w14:paraId="28131813" w14:textId="77777777" w:rsidR="00E30C0E" w:rsidRDefault="00000000">
      <w:pPr>
        <w:spacing w:line="400" w:lineRule="exact"/>
        <w:rPr>
          <w:rFonts w:ascii="仿宋" w:eastAsia="仿宋" w:hAnsi="仿宋" w:hint="eastAsia"/>
          <w:b/>
          <w:sz w:val="28"/>
          <w:szCs w:val="28"/>
          <w:lang w:val="zh-CN"/>
        </w:rPr>
      </w:pPr>
      <w:r>
        <w:rPr>
          <w:rFonts w:ascii="仿宋" w:eastAsia="仿宋" w:hAnsi="仿宋" w:hint="eastAsia"/>
          <w:b/>
          <w:sz w:val="28"/>
          <w:szCs w:val="28"/>
          <w:lang w:val="zh-CN"/>
        </w:rPr>
        <w:t xml:space="preserve"> </w:t>
      </w:r>
    </w:p>
    <w:p w14:paraId="7F8F5D7A" w14:textId="77777777" w:rsidR="00E30C0E" w:rsidRDefault="00000000">
      <w:pPr>
        <w:spacing w:line="400" w:lineRule="exact"/>
        <w:jc w:val="center"/>
      </w:pPr>
      <w:r>
        <w:rPr>
          <w:rFonts w:ascii="仿宋" w:eastAsia="仿宋" w:hAnsi="仿宋" w:hint="eastAsia"/>
          <w:b/>
          <w:sz w:val="28"/>
          <w:szCs w:val="28"/>
          <w:lang w:val="zh-CN"/>
        </w:rPr>
        <w:t xml:space="preserve"> </w:t>
      </w:r>
      <w:r>
        <w:rPr>
          <w:rFonts w:ascii="仿宋_GB2312" w:eastAsia="仿宋_GB2312" w:hAnsi="仿宋_GB2312" w:cs="仿宋_GB2312" w:hint="eastAsia"/>
          <w:b/>
          <w:bCs/>
          <w:color w:val="000000"/>
          <w:sz w:val="32"/>
          <w:szCs w:val="32"/>
        </w:rPr>
        <w:t>报 价 总 表</w:t>
      </w:r>
    </w:p>
    <w:tbl>
      <w:tblPr>
        <w:tblpPr w:leftFromText="180" w:rightFromText="180" w:vertAnchor="text" w:horzAnchor="page" w:tblpX="1207" w:tblpY="858"/>
        <w:tblOverlap w:val="never"/>
        <w:tblW w:w="8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70"/>
        <w:gridCol w:w="1045"/>
        <w:gridCol w:w="1533"/>
        <w:gridCol w:w="1300"/>
        <w:gridCol w:w="1378"/>
        <w:gridCol w:w="1411"/>
      </w:tblGrid>
      <w:tr w:rsidR="00E30C0E" w14:paraId="307AAE67" w14:textId="77777777">
        <w:trPr>
          <w:trHeight w:hRule="exact" w:val="1015"/>
        </w:trPr>
        <w:tc>
          <w:tcPr>
            <w:tcW w:w="2070" w:type="dxa"/>
            <w:vAlign w:val="center"/>
          </w:tcPr>
          <w:p w14:paraId="3A020396" w14:textId="77777777" w:rsidR="00E30C0E" w:rsidRDefault="00000000">
            <w:pPr>
              <w:adjustRightInd w:val="0"/>
              <w:snapToGrid w:val="0"/>
              <w:spacing w:line="360" w:lineRule="auto"/>
              <w:jc w:val="center"/>
              <w:rPr>
                <w:rFonts w:ascii="宋体" w:hAnsi="宋体" w:cs="宋体" w:hint="eastAsia"/>
                <w:b/>
                <w:sz w:val="24"/>
                <w:szCs w:val="24"/>
              </w:rPr>
            </w:pPr>
            <w:r>
              <w:rPr>
                <w:rFonts w:ascii="宋体" w:hAnsi="宋体" w:cs="宋体" w:hint="eastAsia"/>
                <w:b/>
                <w:sz w:val="24"/>
                <w:szCs w:val="24"/>
                <w:lang w:bidi="ar"/>
              </w:rPr>
              <w:t>项目总价（含税）</w:t>
            </w:r>
          </w:p>
        </w:tc>
        <w:tc>
          <w:tcPr>
            <w:tcW w:w="1045" w:type="dxa"/>
            <w:vAlign w:val="center"/>
          </w:tcPr>
          <w:p w14:paraId="7A506B7A" w14:textId="77777777" w:rsidR="00E30C0E" w:rsidRDefault="00000000">
            <w:pPr>
              <w:adjustRightInd w:val="0"/>
              <w:snapToGrid w:val="0"/>
              <w:spacing w:line="360" w:lineRule="auto"/>
              <w:jc w:val="center"/>
              <w:rPr>
                <w:rFonts w:ascii="宋体" w:hAnsi="宋体" w:cs="宋体" w:hint="eastAsia"/>
                <w:b/>
                <w:sz w:val="24"/>
                <w:szCs w:val="24"/>
              </w:rPr>
            </w:pPr>
            <w:r>
              <w:rPr>
                <w:rFonts w:ascii="宋体" w:hAnsi="宋体" w:cs="宋体" w:hint="eastAsia"/>
                <w:b/>
                <w:sz w:val="24"/>
                <w:szCs w:val="24"/>
                <w:lang w:bidi="ar"/>
              </w:rPr>
              <w:t>税率</w:t>
            </w:r>
          </w:p>
        </w:tc>
        <w:tc>
          <w:tcPr>
            <w:tcW w:w="1533" w:type="dxa"/>
            <w:vAlign w:val="center"/>
          </w:tcPr>
          <w:p w14:paraId="7A382D4A" w14:textId="77777777" w:rsidR="00E30C0E" w:rsidRDefault="00000000">
            <w:pPr>
              <w:adjustRightInd w:val="0"/>
              <w:snapToGrid w:val="0"/>
              <w:spacing w:line="360" w:lineRule="auto"/>
              <w:jc w:val="center"/>
              <w:rPr>
                <w:rFonts w:ascii="宋体" w:hAnsi="宋体" w:cs="宋体" w:hint="eastAsia"/>
                <w:b/>
                <w:sz w:val="24"/>
                <w:szCs w:val="24"/>
              </w:rPr>
            </w:pPr>
            <w:r>
              <w:rPr>
                <w:rFonts w:ascii="宋体" w:hAnsi="宋体" w:cs="宋体" w:hint="eastAsia"/>
                <w:b/>
                <w:sz w:val="24"/>
                <w:szCs w:val="24"/>
                <w:lang w:bidi="ar"/>
              </w:rPr>
              <w:t>发票类型</w:t>
            </w:r>
          </w:p>
        </w:tc>
        <w:tc>
          <w:tcPr>
            <w:tcW w:w="1300" w:type="dxa"/>
            <w:vAlign w:val="center"/>
          </w:tcPr>
          <w:p w14:paraId="582E6764" w14:textId="77777777" w:rsidR="00E30C0E" w:rsidRDefault="00000000">
            <w:pPr>
              <w:adjustRightInd w:val="0"/>
              <w:snapToGrid w:val="0"/>
              <w:spacing w:line="360" w:lineRule="auto"/>
              <w:jc w:val="center"/>
              <w:rPr>
                <w:rFonts w:ascii="宋体" w:hAnsi="宋体" w:cs="宋体" w:hint="eastAsia"/>
                <w:b/>
                <w:sz w:val="24"/>
                <w:szCs w:val="24"/>
                <w:lang w:bidi="ar"/>
              </w:rPr>
            </w:pPr>
            <w:r>
              <w:rPr>
                <w:rFonts w:ascii="宋体" w:hAnsi="宋体" w:cs="宋体" w:hint="eastAsia"/>
                <w:b/>
                <w:sz w:val="24"/>
                <w:szCs w:val="24"/>
                <w:lang w:bidi="ar"/>
              </w:rPr>
              <w:t>税额</w:t>
            </w:r>
          </w:p>
        </w:tc>
        <w:tc>
          <w:tcPr>
            <w:tcW w:w="1378" w:type="dxa"/>
            <w:vAlign w:val="center"/>
          </w:tcPr>
          <w:p w14:paraId="07415CBF" w14:textId="77777777" w:rsidR="00E30C0E" w:rsidRDefault="00000000">
            <w:pPr>
              <w:adjustRightInd w:val="0"/>
              <w:snapToGrid w:val="0"/>
              <w:spacing w:line="360" w:lineRule="auto"/>
              <w:jc w:val="center"/>
              <w:rPr>
                <w:rFonts w:ascii="宋体" w:hAnsi="宋体" w:cs="宋体" w:hint="eastAsia"/>
                <w:b/>
                <w:sz w:val="24"/>
                <w:szCs w:val="24"/>
              </w:rPr>
            </w:pPr>
            <w:r>
              <w:rPr>
                <w:rFonts w:ascii="宋体" w:hAnsi="宋体" w:cs="宋体" w:hint="eastAsia"/>
                <w:b/>
                <w:sz w:val="24"/>
                <w:szCs w:val="24"/>
                <w:lang w:bidi="ar"/>
              </w:rPr>
              <w:t>项目净价（不含税）</w:t>
            </w:r>
          </w:p>
        </w:tc>
        <w:tc>
          <w:tcPr>
            <w:tcW w:w="1411" w:type="dxa"/>
            <w:vAlign w:val="center"/>
          </w:tcPr>
          <w:p w14:paraId="718FB0B3" w14:textId="77777777" w:rsidR="00E30C0E" w:rsidRDefault="00000000">
            <w:pPr>
              <w:adjustRightInd w:val="0"/>
              <w:snapToGrid w:val="0"/>
              <w:spacing w:line="360" w:lineRule="auto"/>
              <w:jc w:val="center"/>
              <w:rPr>
                <w:rFonts w:ascii="宋体" w:hAnsi="宋体" w:cs="宋体" w:hint="eastAsia"/>
                <w:b/>
                <w:sz w:val="24"/>
                <w:szCs w:val="24"/>
              </w:rPr>
            </w:pPr>
            <w:r>
              <w:rPr>
                <w:rFonts w:ascii="宋体" w:hAnsi="宋体" w:cs="宋体" w:hint="eastAsia"/>
                <w:b/>
                <w:sz w:val="24"/>
                <w:szCs w:val="24"/>
                <w:lang w:bidi="ar"/>
              </w:rPr>
              <w:t>备注</w:t>
            </w:r>
          </w:p>
        </w:tc>
      </w:tr>
      <w:tr w:rsidR="00E30C0E" w14:paraId="502760F5" w14:textId="77777777">
        <w:trPr>
          <w:trHeight w:hRule="exact" w:val="1427"/>
        </w:trPr>
        <w:tc>
          <w:tcPr>
            <w:tcW w:w="2070" w:type="dxa"/>
            <w:vAlign w:val="center"/>
          </w:tcPr>
          <w:p w14:paraId="6D816421" w14:textId="77777777" w:rsidR="00E30C0E" w:rsidRDefault="00000000">
            <w:pPr>
              <w:adjustRightInd w:val="0"/>
              <w:snapToGrid w:val="0"/>
              <w:spacing w:line="360" w:lineRule="auto"/>
              <w:rPr>
                <w:rFonts w:ascii="宋体" w:hAnsi="宋体" w:cs="宋体" w:hint="eastAsia"/>
                <w:sz w:val="24"/>
                <w:szCs w:val="24"/>
              </w:rPr>
            </w:pPr>
            <w:r>
              <w:rPr>
                <w:rFonts w:ascii="宋体" w:hAnsi="宋体" w:cs="宋体" w:hint="eastAsia"/>
                <w:sz w:val="24"/>
                <w:szCs w:val="24"/>
                <w:lang w:bidi="ar"/>
              </w:rPr>
              <w:t>（小写人民币元）</w:t>
            </w:r>
          </w:p>
          <w:p w14:paraId="17EB4778" w14:textId="77777777" w:rsidR="00E30C0E" w:rsidRDefault="00E30C0E">
            <w:pPr>
              <w:adjustRightInd w:val="0"/>
              <w:snapToGrid w:val="0"/>
              <w:spacing w:line="360" w:lineRule="auto"/>
              <w:ind w:firstLine="480"/>
              <w:rPr>
                <w:rFonts w:ascii="宋体" w:hAnsi="宋体" w:cs="宋体" w:hint="eastAsia"/>
                <w:sz w:val="24"/>
                <w:szCs w:val="24"/>
              </w:rPr>
            </w:pPr>
          </w:p>
          <w:p w14:paraId="38217546" w14:textId="77777777" w:rsidR="00E30C0E" w:rsidRDefault="00E30C0E">
            <w:pPr>
              <w:adjustRightInd w:val="0"/>
              <w:snapToGrid w:val="0"/>
              <w:spacing w:line="360" w:lineRule="auto"/>
              <w:ind w:firstLine="480"/>
              <w:rPr>
                <w:rFonts w:ascii="宋体" w:hAnsi="宋体" w:cs="宋体" w:hint="eastAsia"/>
                <w:sz w:val="24"/>
                <w:szCs w:val="24"/>
              </w:rPr>
            </w:pPr>
          </w:p>
        </w:tc>
        <w:tc>
          <w:tcPr>
            <w:tcW w:w="1045" w:type="dxa"/>
            <w:vMerge w:val="restart"/>
            <w:vAlign w:val="center"/>
          </w:tcPr>
          <w:p w14:paraId="769CDE7C" w14:textId="77777777" w:rsidR="00E30C0E" w:rsidRDefault="00E30C0E">
            <w:pPr>
              <w:adjustRightInd w:val="0"/>
              <w:snapToGrid w:val="0"/>
              <w:spacing w:line="360" w:lineRule="auto"/>
              <w:jc w:val="center"/>
              <w:rPr>
                <w:rFonts w:ascii="宋体" w:hAnsi="宋体" w:cs="宋体" w:hint="eastAsia"/>
                <w:sz w:val="24"/>
                <w:szCs w:val="24"/>
              </w:rPr>
            </w:pPr>
          </w:p>
        </w:tc>
        <w:tc>
          <w:tcPr>
            <w:tcW w:w="1533" w:type="dxa"/>
            <w:vMerge w:val="restart"/>
            <w:vAlign w:val="center"/>
          </w:tcPr>
          <w:p w14:paraId="7B103600" w14:textId="77777777" w:rsidR="00E30C0E" w:rsidRDefault="00E30C0E">
            <w:pPr>
              <w:adjustRightInd w:val="0"/>
              <w:snapToGrid w:val="0"/>
              <w:spacing w:line="360" w:lineRule="auto"/>
              <w:jc w:val="center"/>
              <w:rPr>
                <w:rFonts w:ascii="宋体" w:hAnsi="宋体" w:cs="宋体" w:hint="eastAsia"/>
                <w:sz w:val="24"/>
                <w:szCs w:val="24"/>
              </w:rPr>
            </w:pPr>
          </w:p>
        </w:tc>
        <w:tc>
          <w:tcPr>
            <w:tcW w:w="1300" w:type="dxa"/>
            <w:vAlign w:val="center"/>
          </w:tcPr>
          <w:p w14:paraId="37F4A10D" w14:textId="77777777" w:rsidR="00E30C0E" w:rsidRDefault="00000000">
            <w:pPr>
              <w:adjustRightInd w:val="0"/>
              <w:snapToGrid w:val="0"/>
              <w:spacing w:line="360" w:lineRule="auto"/>
              <w:jc w:val="center"/>
              <w:rPr>
                <w:rFonts w:ascii="宋体" w:hAnsi="宋体" w:cs="宋体" w:hint="eastAsia"/>
                <w:sz w:val="24"/>
                <w:szCs w:val="24"/>
              </w:rPr>
            </w:pPr>
            <w:r>
              <w:rPr>
                <w:rFonts w:ascii="宋体" w:hAnsi="宋体" w:cs="宋体" w:hint="eastAsia"/>
                <w:sz w:val="24"/>
                <w:szCs w:val="24"/>
                <w:lang w:bidi="ar"/>
              </w:rPr>
              <w:t>（小写人民币元）</w:t>
            </w:r>
          </w:p>
        </w:tc>
        <w:tc>
          <w:tcPr>
            <w:tcW w:w="1378" w:type="dxa"/>
            <w:vAlign w:val="center"/>
          </w:tcPr>
          <w:p w14:paraId="3ED33DB9" w14:textId="77777777" w:rsidR="00E30C0E" w:rsidRDefault="00000000">
            <w:pPr>
              <w:adjustRightInd w:val="0"/>
              <w:snapToGrid w:val="0"/>
              <w:spacing w:line="360" w:lineRule="auto"/>
              <w:jc w:val="center"/>
              <w:rPr>
                <w:rFonts w:ascii="宋体" w:hAnsi="宋体" w:cs="宋体" w:hint="eastAsia"/>
                <w:sz w:val="24"/>
                <w:szCs w:val="24"/>
              </w:rPr>
            </w:pPr>
            <w:r>
              <w:rPr>
                <w:rFonts w:ascii="宋体" w:hAnsi="宋体" w:cs="宋体" w:hint="eastAsia"/>
                <w:sz w:val="24"/>
                <w:szCs w:val="24"/>
                <w:lang w:bidi="ar"/>
              </w:rPr>
              <w:t>（小写人民币元）</w:t>
            </w:r>
          </w:p>
          <w:p w14:paraId="48F3BF6B" w14:textId="77777777" w:rsidR="00E30C0E" w:rsidRDefault="00E30C0E">
            <w:pPr>
              <w:adjustRightInd w:val="0"/>
              <w:snapToGrid w:val="0"/>
              <w:spacing w:line="360" w:lineRule="auto"/>
              <w:jc w:val="center"/>
              <w:rPr>
                <w:rFonts w:ascii="宋体" w:hAnsi="宋体" w:cs="宋体" w:hint="eastAsia"/>
                <w:sz w:val="24"/>
                <w:szCs w:val="24"/>
              </w:rPr>
            </w:pPr>
          </w:p>
          <w:p w14:paraId="4A034436" w14:textId="77777777" w:rsidR="00E30C0E" w:rsidRDefault="00E30C0E">
            <w:pPr>
              <w:adjustRightInd w:val="0"/>
              <w:snapToGrid w:val="0"/>
              <w:spacing w:line="360" w:lineRule="auto"/>
              <w:rPr>
                <w:rFonts w:ascii="宋体" w:hAnsi="宋体" w:cs="宋体" w:hint="eastAsia"/>
                <w:sz w:val="24"/>
                <w:szCs w:val="24"/>
              </w:rPr>
            </w:pPr>
          </w:p>
        </w:tc>
        <w:tc>
          <w:tcPr>
            <w:tcW w:w="1411" w:type="dxa"/>
            <w:vMerge w:val="restart"/>
            <w:vAlign w:val="center"/>
          </w:tcPr>
          <w:p w14:paraId="7A5CAB5F" w14:textId="77777777" w:rsidR="00E30C0E" w:rsidRDefault="00E30C0E">
            <w:pPr>
              <w:adjustRightInd w:val="0"/>
              <w:snapToGrid w:val="0"/>
              <w:spacing w:line="360" w:lineRule="auto"/>
              <w:jc w:val="center"/>
              <w:rPr>
                <w:rFonts w:ascii="宋体" w:hAnsi="宋体" w:cs="宋体" w:hint="eastAsia"/>
                <w:sz w:val="24"/>
                <w:szCs w:val="24"/>
              </w:rPr>
            </w:pPr>
          </w:p>
        </w:tc>
      </w:tr>
      <w:tr w:rsidR="00E30C0E" w14:paraId="5978D6F9" w14:textId="77777777">
        <w:trPr>
          <w:trHeight w:hRule="exact" w:val="1602"/>
        </w:trPr>
        <w:tc>
          <w:tcPr>
            <w:tcW w:w="2070" w:type="dxa"/>
            <w:vAlign w:val="center"/>
          </w:tcPr>
          <w:p w14:paraId="11BF842D" w14:textId="77777777" w:rsidR="00E30C0E" w:rsidRDefault="00000000">
            <w:pPr>
              <w:adjustRightInd w:val="0"/>
              <w:snapToGrid w:val="0"/>
              <w:spacing w:line="360" w:lineRule="auto"/>
              <w:jc w:val="center"/>
              <w:rPr>
                <w:rFonts w:ascii="宋体" w:hAnsi="宋体" w:cs="宋体" w:hint="eastAsia"/>
                <w:sz w:val="24"/>
                <w:szCs w:val="24"/>
              </w:rPr>
            </w:pPr>
            <w:r>
              <w:rPr>
                <w:rFonts w:ascii="宋体" w:hAnsi="宋体" w:cs="宋体" w:hint="eastAsia"/>
                <w:sz w:val="24"/>
                <w:szCs w:val="24"/>
                <w:lang w:bidi="ar"/>
              </w:rPr>
              <w:t>（大写人民币元）</w:t>
            </w:r>
          </w:p>
          <w:p w14:paraId="7B3E7EC5" w14:textId="77777777" w:rsidR="00E30C0E" w:rsidRDefault="00E30C0E">
            <w:pPr>
              <w:adjustRightInd w:val="0"/>
              <w:snapToGrid w:val="0"/>
              <w:spacing w:line="360" w:lineRule="auto"/>
              <w:jc w:val="center"/>
              <w:rPr>
                <w:rFonts w:ascii="宋体" w:hAnsi="宋体" w:cs="宋体" w:hint="eastAsia"/>
                <w:sz w:val="24"/>
                <w:szCs w:val="24"/>
              </w:rPr>
            </w:pPr>
          </w:p>
          <w:p w14:paraId="27925643" w14:textId="77777777" w:rsidR="00E30C0E" w:rsidRDefault="00E30C0E">
            <w:pPr>
              <w:adjustRightInd w:val="0"/>
              <w:snapToGrid w:val="0"/>
              <w:spacing w:line="360" w:lineRule="auto"/>
              <w:jc w:val="center"/>
              <w:rPr>
                <w:rFonts w:ascii="宋体" w:hAnsi="宋体" w:cs="宋体" w:hint="eastAsia"/>
                <w:sz w:val="24"/>
                <w:szCs w:val="24"/>
              </w:rPr>
            </w:pPr>
          </w:p>
          <w:p w14:paraId="34040435" w14:textId="77777777" w:rsidR="00E30C0E" w:rsidRDefault="00E30C0E">
            <w:pPr>
              <w:adjustRightInd w:val="0"/>
              <w:snapToGrid w:val="0"/>
              <w:spacing w:line="360" w:lineRule="auto"/>
              <w:jc w:val="center"/>
              <w:rPr>
                <w:rFonts w:ascii="宋体" w:hAnsi="宋体" w:cs="宋体" w:hint="eastAsia"/>
                <w:sz w:val="24"/>
                <w:szCs w:val="24"/>
              </w:rPr>
            </w:pPr>
          </w:p>
        </w:tc>
        <w:tc>
          <w:tcPr>
            <w:tcW w:w="1045" w:type="dxa"/>
            <w:vMerge/>
            <w:vAlign w:val="center"/>
          </w:tcPr>
          <w:p w14:paraId="1922441E" w14:textId="77777777" w:rsidR="00E30C0E" w:rsidRDefault="00E30C0E">
            <w:pPr>
              <w:adjustRightInd w:val="0"/>
              <w:snapToGrid w:val="0"/>
              <w:spacing w:line="360" w:lineRule="auto"/>
              <w:rPr>
                <w:sz w:val="20"/>
              </w:rPr>
            </w:pPr>
          </w:p>
        </w:tc>
        <w:tc>
          <w:tcPr>
            <w:tcW w:w="1533" w:type="dxa"/>
            <w:vMerge/>
            <w:vAlign w:val="center"/>
          </w:tcPr>
          <w:p w14:paraId="529BE4BA" w14:textId="77777777" w:rsidR="00E30C0E" w:rsidRDefault="00E30C0E">
            <w:pPr>
              <w:adjustRightInd w:val="0"/>
              <w:snapToGrid w:val="0"/>
              <w:spacing w:line="360" w:lineRule="auto"/>
              <w:rPr>
                <w:sz w:val="20"/>
              </w:rPr>
            </w:pPr>
          </w:p>
        </w:tc>
        <w:tc>
          <w:tcPr>
            <w:tcW w:w="1300" w:type="dxa"/>
            <w:vAlign w:val="center"/>
          </w:tcPr>
          <w:p w14:paraId="41A28564" w14:textId="77777777" w:rsidR="00E30C0E" w:rsidRDefault="00000000">
            <w:pPr>
              <w:adjustRightInd w:val="0"/>
              <w:snapToGrid w:val="0"/>
              <w:spacing w:line="360" w:lineRule="auto"/>
              <w:rPr>
                <w:sz w:val="20"/>
              </w:rPr>
            </w:pPr>
            <w:r>
              <w:rPr>
                <w:rFonts w:ascii="宋体" w:hAnsi="宋体" w:cs="宋体" w:hint="eastAsia"/>
                <w:sz w:val="24"/>
                <w:szCs w:val="24"/>
                <w:lang w:bidi="ar"/>
              </w:rPr>
              <w:t>（大写人民币元）</w:t>
            </w:r>
          </w:p>
        </w:tc>
        <w:tc>
          <w:tcPr>
            <w:tcW w:w="1378" w:type="dxa"/>
            <w:vAlign w:val="center"/>
          </w:tcPr>
          <w:p w14:paraId="12E434A8" w14:textId="77777777" w:rsidR="00E30C0E" w:rsidRDefault="00000000">
            <w:pPr>
              <w:adjustRightInd w:val="0"/>
              <w:snapToGrid w:val="0"/>
              <w:spacing w:line="360" w:lineRule="auto"/>
              <w:jc w:val="center"/>
              <w:rPr>
                <w:rFonts w:ascii="宋体" w:hAnsi="宋体" w:cs="宋体" w:hint="eastAsia"/>
                <w:sz w:val="24"/>
                <w:szCs w:val="24"/>
              </w:rPr>
            </w:pPr>
            <w:r>
              <w:rPr>
                <w:rFonts w:ascii="宋体" w:hAnsi="宋体" w:cs="宋体" w:hint="eastAsia"/>
                <w:sz w:val="24"/>
                <w:szCs w:val="24"/>
                <w:lang w:bidi="ar"/>
              </w:rPr>
              <w:t>（大写人民币元）</w:t>
            </w:r>
          </w:p>
          <w:p w14:paraId="57C4D703" w14:textId="77777777" w:rsidR="00E30C0E" w:rsidRDefault="00E30C0E">
            <w:pPr>
              <w:adjustRightInd w:val="0"/>
              <w:snapToGrid w:val="0"/>
              <w:spacing w:line="360" w:lineRule="auto"/>
              <w:jc w:val="center"/>
              <w:rPr>
                <w:rFonts w:ascii="宋体" w:hAnsi="宋体" w:cs="宋体" w:hint="eastAsia"/>
                <w:sz w:val="24"/>
                <w:szCs w:val="24"/>
              </w:rPr>
            </w:pPr>
          </w:p>
          <w:p w14:paraId="357980F5" w14:textId="77777777" w:rsidR="00E30C0E" w:rsidRDefault="00E30C0E">
            <w:pPr>
              <w:adjustRightInd w:val="0"/>
              <w:snapToGrid w:val="0"/>
              <w:spacing w:line="360" w:lineRule="auto"/>
              <w:jc w:val="center"/>
              <w:rPr>
                <w:rFonts w:ascii="宋体" w:hAnsi="宋体" w:cs="宋体" w:hint="eastAsia"/>
                <w:sz w:val="24"/>
                <w:szCs w:val="24"/>
              </w:rPr>
            </w:pPr>
          </w:p>
          <w:p w14:paraId="1154FBF1" w14:textId="77777777" w:rsidR="00E30C0E" w:rsidRDefault="00E30C0E">
            <w:pPr>
              <w:adjustRightInd w:val="0"/>
              <w:snapToGrid w:val="0"/>
              <w:spacing w:line="360" w:lineRule="auto"/>
              <w:jc w:val="center"/>
              <w:rPr>
                <w:rFonts w:ascii="宋体" w:hAnsi="宋体" w:cs="宋体" w:hint="eastAsia"/>
                <w:sz w:val="24"/>
                <w:szCs w:val="24"/>
              </w:rPr>
            </w:pPr>
          </w:p>
        </w:tc>
        <w:tc>
          <w:tcPr>
            <w:tcW w:w="1411" w:type="dxa"/>
            <w:vMerge/>
            <w:vAlign w:val="center"/>
          </w:tcPr>
          <w:p w14:paraId="0452043A" w14:textId="77777777" w:rsidR="00E30C0E" w:rsidRDefault="00E30C0E">
            <w:pPr>
              <w:adjustRightInd w:val="0"/>
              <w:snapToGrid w:val="0"/>
              <w:spacing w:line="360" w:lineRule="auto"/>
              <w:rPr>
                <w:sz w:val="20"/>
              </w:rPr>
            </w:pPr>
          </w:p>
        </w:tc>
      </w:tr>
    </w:tbl>
    <w:tbl>
      <w:tblPr>
        <w:tblpPr w:leftFromText="180" w:rightFromText="180" w:vertAnchor="text" w:horzAnchor="page" w:tblpX="957" w:tblpY="1823"/>
        <w:tblOverlap w:val="neve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938"/>
        <w:gridCol w:w="4632"/>
      </w:tblGrid>
      <w:tr w:rsidR="00E30C0E" w14:paraId="376BC23F" w14:textId="77777777">
        <w:trPr>
          <w:cantSplit/>
          <w:trHeight w:val="592"/>
        </w:trPr>
        <w:tc>
          <w:tcPr>
            <w:tcW w:w="2214" w:type="dxa"/>
            <w:tcBorders>
              <w:top w:val="single" w:sz="4" w:space="0" w:color="auto"/>
              <w:left w:val="single" w:sz="4" w:space="0" w:color="auto"/>
              <w:bottom w:val="single" w:sz="4" w:space="0" w:color="auto"/>
              <w:right w:val="single" w:sz="4" w:space="0" w:color="auto"/>
            </w:tcBorders>
            <w:vAlign w:val="center"/>
          </w:tcPr>
          <w:p w14:paraId="0BDBE740" w14:textId="77777777" w:rsidR="00E30C0E" w:rsidRDefault="00000000">
            <w:pPr>
              <w:jc w:val="center"/>
              <w:rPr>
                <w:rFonts w:ascii="宋体" w:hAnsi="宋体" w:hint="eastAsia"/>
                <w:b/>
                <w:bCs/>
                <w:color w:val="000000"/>
                <w:sz w:val="24"/>
                <w:szCs w:val="24"/>
              </w:rPr>
            </w:pPr>
            <w:r>
              <w:rPr>
                <w:rFonts w:ascii="宋体" w:hAnsi="宋体" w:hint="eastAsia"/>
                <w:b/>
                <w:bCs/>
                <w:color w:val="000000"/>
                <w:sz w:val="24"/>
              </w:rPr>
              <w:lastRenderedPageBreak/>
              <w:t>报价内容</w:t>
            </w:r>
          </w:p>
        </w:tc>
        <w:tc>
          <w:tcPr>
            <w:tcW w:w="2938" w:type="dxa"/>
            <w:tcBorders>
              <w:top w:val="single" w:sz="4" w:space="0" w:color="auto"/>
              <w:left w:val="single" w:sz="4" w:space="0" w:color="auto"/>
              <w:bottom w:val="single" w:sz="4" w:space="0" w:color="auto"/>
              <w:right w:val="single" w:sz="4" w:space="0" w:color="auto"/>
            </w:tcBorders>
            <w:vAlign w:val="center"/>
          </w:tcPr>
          <w:p w14:paraId="0E433F18" w14:textId="77777777" w:rsidR="00E30C0E" w:rsidRDefault="00000000">
            <w:pPr>
              <w:jc w:val="center"/>
              <w:rPr>
                <w:rFonts w:ascii="宋体" w:hAnsi="宋体" w:hint="eastAsia"/>
                <w:b/>
                <w:bCs/>
                <w:color w:val="000000"/>
                <w:sz w:val="24"/>
                <w:szCs w:val="24"/>
              </w:rPr>
            </w:pPr>
            <w:r>
              <w:rPr>
                <w:rFonts w:ascii="宋体" w:hAnsi="宋体" w:hint="eastAsia"/>
                <w:b/>
                <w:bCs/>
                <w:color w:val="000000"/>
                <w:sz w:val="24"/>
              </w:rPr>
              <w:t>含税报价</w:t>
            </w:r>
          </w:p>
        </w:tc>
        <w:tc>
          <w:tcPr>
            <w:tcW w:w="4632" w:type="dxa"/>
            <w:tcBorders>
              <w:top w:val="single" w:sz="4" w:space="0" w:color="auto"/>
              <w:left w:val="single" w:sz="4" w:space="0" w:color="auto"/>
              <w:bottom w:val="single" w:sz="4" w:space="0" w:color="auto"/>
              <w:right w:val="single" w:sz="4" w:space="0" w:color="auto"/>
            </w:tcBorders>
          </w:tcPr>
          <w:p w14:paraId="44D84214" w14:textId="77777777" w:rsidR="00E30C0E" w:rsidRDefault="00000000">
            <w:pPr>
              <w:spacing w:line="600" w:lineRule="auto"/>
              <w:jc w:val="center"/>
              <w:rPr>
                <w:rFonts w:ascii="宋体" w:hAnsi="宋体" w:hint="eastAsia"/>
                <w:b/>
                <w:bCs/>
                <w:color w:val="000000"/>
                <w:sz w:val="24"/>
                <w:szCs w:val="24"/>
              </w:rPr>
            </w:pPr>
            <w:r>
              <w:rPr>
                <w:rFonts w:ascii="宋体" w:hAnsi="宋体" w:hint="eastAsia"/>
                <w:b/>
                <w:bCs/>
                <w:color w:val="000000"/>
                <w:sz w:val="24"/>
              </w:rPr>
              <w:t>备    注</w:t>
            </w:r>
          </w:p>
        </w:tc>
      </w:tr>
      <w:tr w:rsidR="00E30C0E" w14:paraId="10AF6B0E" w14:textId="77777777">
        <w:trPr>
          <w:cantSplit/>
          <w:trHeight w:val="929"/>
        </w:trPr>
        <w:tc>
          <w:tcPr>
            <w:tcW w:w="2214" w:type="dxa"/>
            <w:tcBorders>
              <w:top w:val="single" w:sz="4" w:space="0" w:color="auto"/>
              <w:left w:val="single" w:sz="4" w:space="0" w:color="auto"/>
              <w:bottom w:val="single" w:sz="4" w:space="0" w:color="auto"/>
              <w:right w:val="single" w:sz="4" w:space="0" w:color="auto"/>
            </w:tcBorders>
            <w:vAlign w:val="center"/>
          </w:tcPr>
          <w:p w14:paraId="3C07C194" w14:textId="77777777" w:rsidR="00E30C0E" w:rsidRDefault="00000000">
            <w:pPr>
              <w:spacing w:line="360" w:lineRule="auto"/>
              <w:jc w:val="center"/>
              <w:rPr>
                <w:rFonts w:ascii="宋体" w:hAnsi="宋体" w:hint="eastAsia"/>
                <w:b/>
                <w:bCs/>
                <w:color w:val="000000"/>
                <w:sz w:val="24"/>
              </w:rPr>
            </w:pPr>
            <w:r>
              <w:rPr>
                <w:rFonts w:ascii="宋体" w:hAnsi="宋体" w:hint="eastAsia"/>
                <w:b/>
                <w:bCs/>
                <w:color w:val="000000"/>
                <w:sz w:val="24"/>
              </w:rPr>
              <w:t>保洁主管服务费用</w:t>
            </w:r>
          </w:p>
        </w:tc>
        <w:tc>
          <w:tcPr>
            <w:tcW w:w="2938" w:type="dxa"/>
            <w:tcBorders>
              <w:top w:val="single" w:sz="4" w:space="0" w:color="auto"/>
              <w:left w:val="single" w:sz="4" w:space="0" w:color="auto"/>
              <w:bottom w:val="single" w:sz="4" w:space="0" w:color="auto"/>
              <w:right w:val="single" w:sz="4" w:space="0" w:color="auto"/>
            </w:tcBorders>
            <w:vAlign w:val="center"/>
          </w:tcPr>
          <w:p w14:paraId="109A2AAD" w14:textId="77777777" w:rsidR="00E30C0E" w:rsidRDefault="00000000">
            <w:pPr>
              <w:spacing w:line="360" w:lineRule="auto"/>
              <w:jc w:val="center"/>
              <w:rPr>
                <w:rFonts w:ascii="宋体" w:hAnsi="宋体" w:hint="eastAsia"/>
                <w:color w:val="000000"/>
                <w:sz w:val="24"/>
                <w:u w:val="single"/>
              </w:rPr>
            </w:pPr>
            <w:r>
              <w:rPr>
                <w:rFonts w:ascii="宋体" w:hAnsi="宋体" w:hint="eastAsia"/>
                <w:color w:val="000000"/>
                <w:sz w:val="24"/>
                <w:u w:val="single"/>
              </w:rPr>
              <w:t xml:space="preserve">        </w:t>
            </w:r>
            <w:r>
              <w:rPr>
                <w:rFonts w:ascii="宋体" w:hAnsi="宋体" w:hint="eastAsia"/>
                <w:color w:val="000000"/>
                <w:sz w:val="24"/>
              </w:rPr>
              <w:t>元/人</w:t>
            </w:r>
          </w:p>
        </w:tc>
        <w:tc>
          <w:tcPr>
            <w:tcW w:w="4632" w:type="dxa"/>
            <w:vMerge w:val="restart"/>
            <w:tcBorders>
              <w:top w:val="single" w:sz="4" w:space="0" w:color="auto"/>
              <w:left w:val="single" w:sz="4" w:space="0" w:color="auto"/>
              <w:right w:val="single" w:sz="4" w:space="0" w:color="auto"/>
            </w:tcBorders>
          </w:tcPr>
          <w:p w14:paraId="0563F582" w14:textId="77777777" w:rsidR="00E30C0E" w:rsidRDefault="00000000">
            <w:pPr>
              <w:spacing w:line="360" w:lineRule="auto"/>
              <w:jc w:val="left"/>
              <w:rPr>
                <w:rFonts w:ascii="宋体" w:eastAsia="宋体" w:hAnsi="宋体" w:cs="Times New Roman" w:hint="eastAsia"/>
                <w:color w:val="000000"/>
                <w:szCs w:val="21"/>
              </w:rPr>
            </w:pPr>
            <w:r>
              <w:rPr>
                <w:rFonts w:ascii="宋体" w:hAnsi="宋体" w:hint="eastAsia"/>
                <w:color w:val="000000"/>
                <w:szCs w:val="21"/>
              </w:rPr>
              <w:t>本报价清单</w:t>
            </w:r>
            <w:proofErr w:type="gramStart"/>
            <w:r>
              <w:rPr>
                <w:rFonts w:ascii="宋体" w:hAnsi="宋体" w:hint="eastAsia"/>
                <w:color w:val="000000"/>
                <w:szCs w:val="21"/>
              </w:rPr>
              <w:t>须包括</w:t>
            </w:r>
            <w:proofErr w:type="gramEnd"/>
            <w:r>
              <w:rPr>
                <w:rFonts w:ascii="宋体" w:hAnsi="宋体" w:hint="eastAsia"/>
                <w:color w:val="000000"/>
                <w:szCs w:val="21"/>
              </w:rPr>
              <w:t>所有为本项目提供服务所需的费用，包括但不限于员工工资、加班补助、保险福利、住宿、餐补、工衣、工具及日常清洁物料、办公费、管理费、项目保险、法定税费及其他相关费用，未在本报价清单中列明的费用招标人将不再承担，由投标人自行解决。</w:t>
            </w:r>
          </w:p>
          <w:p w14:paraId="66CE3AB7" w14:textId="77777777" w:rsidR="00E30C0E" w:rsidRDefault="00000000">
            <w:pPr>
              <w:spacing w:line="360" w:lineRule="auto"/>
              <w:jc w:val="left"/>
              <w:rPr>
                <w:rFonts w:ascii="宋体" w:hAnsi="宋体" w:hint="eastAsia"/>
                <w:color w:val="000000"/>
                <w:szCs w:val="21"/>
              </w:rPr>
            </w:pPr>
            <w:r>
              <w:rPr>
                <w:rFonts w:ascii="宋体" w:hAnsi="宋体" w:hint="eastAsia"/>
                <w:color w:val="000000"/>
                <w:szCs w:val="21"/>
              </w:rPr>
              <w:t>日常清洁物料不包含洗手间使用的洗手液、擦手纸、大卷纸、消毒酒精。该价格为含税价，税率为   %</w:t>
            </w:r>
          </w:p>
        </w:tc>
      </w:tr>
      <w:tr w:rsidR="00E30C0E" w14:paraId="2856B9E5" w14:textId="77777777">
        <w:trPr>
          <w:cantSplit/>
          <w:trHeight w:val="929"/>
        </w:trPr>
        <w:tc>
          <w:tcPr>
            <w:tcW w:w="2214" w:type="dxa"/>
            <w:tcBorders>
              <w:top w:val="single" w:sz="4" w:space="0" w:color="auto"/>
              <w:left w:val="single" w:sz="4" w:space="0" w:color="auto"/>
              <w:bottom w:val="single" w:sz="4" w:space="0" w:color="auto"/>
              <w:right w:val="single" w:sz="4" w:space="0" w:color="auto"/>
            </w:tcBorders>
            <w:vAlign w:val="center"/>
          </w:tcPr>
          <w:p w14:paraId="34AAB321" w14:textId="77777777" w:rsidR="00E30C0E" w:rsidRDefault="00000000">
            <w:pPr>
              <w:spacing w:line="360" w:lineRule="auto"/>
              <w:jc w:val="center"/>
              <w:rPr>
                <w:rFonts w:ascii="宋体" w:hAnsi="宋体" w:hint="eastAsia"/>
                <w:b/>
                <w:bCs/>
                <w:color w:val="000000"/>
                <w:sz w:val="24"/>
              </w:rPr>
            </w:pPr>
            <w:r>
              <w:rPr>
                <w:rFonts w:ascii="宋体" w:hAnsi="宋体" w:hint="eastAsia"/>
                <w:b/>
                <w:bCs/>
                <w:color w:val="000000"/>
                <w:sz w:val="24"/>
              </w:rPr>
              <w:t>保洁员服务费用</w:t>
            </w:r>
          </w:p>
        </w:tc>
        <w:tc>
          <w:tcPr>
            <w:tcW w:w="2938" w:type="dxa"/>
            <w:tcBorders>
              <w:top w:val="single" w:sz="4" w:space="0" w:color="auto"/>
              <w:left w:val="single" w:sz="4" w:space="0" w:color="auto"/>
              <w:bottom w:val="single" w:sz="4" w:space="0" w:color="auto"/>
              <w:right w:val="single" w:sz="4" w:space="0" w:color="auto"/>
            </w:tcBorders>
            <w:vAlign w:val="center"/>
          </w:tcPr>
          <w:p w14:paraId="13A6D7ED" w14:textId="77777777" w:rsidR="00E30C0E" w:rsidRDefault="00000000">
            <w:pPr>
              <w:spacing w:line="360" w:lineRule="auto"/>
              <w:jc w:val="center"/>
              <w:rPr>
                <w:rFonts w:ascii="宋体" w:hAnsi="宋体" w:hint="eastAsia"/>
                <w:color w:val="000000"/>
                <w:sz w:val="24"/>
                <w:u w:val="single"/>
              </w:rPr>
            </w:pPr>
            <w:r>
              <w:rPr>
                <w:rFonts w:ascii="宋体" w:hAnsi="宋体" w:hint="eastAsia"/>
                <w:color w:val="000000"/>
                <w:sz w:val="24"/>
                <w:u w:val="single"/>
              </w:rPr>
              <w:t xml:space="preserve">       </w:t>
            </w:r>
            <w:r>
              <w:rPr>
                <w:rFonts w:ascii="宋体" w:hAnsi="宋体" w:hint="eastAsia"/>
                <w:color w:val="000000"/>
                <w:sz w:val="24"/>
              </w:rPr>
              <w:t>元/人</w:t>
            </w:r>
          </w:p>
        </w:tc>
        <w:tc>
          <w:tcPr>
            <w:tcW w:w="4632" w:type="dxa"/>
            <w:vMerge/>
            <w:tcBorders>
              <w:left w:val="single" w:sz="4" w:space="0" w:color="auto"/>
              <w:bottom w:val="single" w:sz="4" w:space="0" w:color="auto"/>
              <w:right w:val="single" w:sz="4" w:space="0" w:color="auto"/>
            </w:tcBorders>
          </w:tcPr>
          <w:p w14:paraId="02B657E6" w14:textId="77777777" w:rsidR="00E30C0E" w:rsidRDefault="00E30C0E">
            <w:pPr>
              <w:spacing w:line="360" w:lineRule="auto"/>
              <w:jc w:val="left"/>
              <w:rPr>
                <w:rFonts w:ascii="宋体" w:hAnsi="宋体" w:hint="eastAsia"/>
                <w:color w:val="000000"/>
                <w:szCs w:val="21"/>
              </w:rPr>
            </w:pPr>
          </w:p>
        </w:tc>
      </w:tr>
    </w:tbl>
    <w:p w14:paraId="22264789" w14:textId="77777777" w:rsidR="00E30C0E" w:rsidRDefault="00000000">
      <w:pPr>
        <w:spacing w:line="360" w:lineRule="auto"/>
        <w:rPr>
          <w:rFonts w:ascii="黑体" w:eastAsia="黑体" w:hAnsi="黑体" w:cs="黑体" w:hint="eastAsia"/>
          <w:bCs/>
          <w:sz w:val="32"/>
          <w:szCs w:val="32"/>
          <w:lang w:val="zh-CN"/>
        </w:rPr>
      </w:pPr>
      <w:r>
        <w:rPr>
          <w:rFonts w:ascii="仿宋_GB2312" w:eastAsia="仿宋_GB2312" w:hAnsi="仿宋_GB2312" w:cs="仿宋_GB2312" w:hint="eastAsia"/>
          <w:sz w:val="32"/>
          <w:szCs w:val="32"/>
        </w:rPr>
        <w:t>报价人名称：</w:t>
      </w:r>
    </w:p>
    <w:p w14:paraId="319305DF" w14:textId="77777777" w:rsidR="00E30C0E" w:rsidRDefault="00000000">
      <w:pPr>
        <w:spacing w:line="600" w:lineRule="exact"/>
        <w:ind w:firstLineChars="235" w:firstLine="752"/>
        <w:jc w:val="left"/>
        <w:rPr>
          <w:rFonts w:ascii="黑体" w:eastAsia="黑体" w:hAnsi="黑体" w:cs="黑体" w:hint="eastAsia"/>
          <w:bCs/>
          <w:sz w:val="32"/>
          <w:szCs w:val="32"/>
          <w:lang w:val="zh-CN"/>
        </w:rPr>
      </w:pPr>
      <w:r>
        <w:rPr>
          <w:rFonts w:ascii="黑体" w:eastAsia="黑体" w:hAnsi="黑体" w:cs="黑体" w:hint="eastAsia"/>
          <w:bCs/>
          <w:sz w:val="32"/>
          <w:szCs w:val="32"/>
          <w:lang w:val="zh-CN"/>
        </w:rPr>
        <w:t>六、其他事项</w:t>
      </w:r>
    </w:p>
    <w:p w14:paraId="70551134" w14:textId="486DEB5B" w:rsidR="00E30C0E" w:rsidRDefault="00000000">
      <w:pPr>
        <w:spacing w:line="600"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（一）中选原则：采购人根据评审小组推荐的中选候选人名单确定排名</w:t>
      </w:r>
      <w:r>
        <w:rPr>
          <w:rFonts w:ascii="仿宋_GB2312" w:eastAsia="仿宋_GB2312" w:hAnsi="仿宋_GB2312" w:cs="仿宋_GB2312" w:hint="eastAsia"/>
          <w:sz w:val="32"/>
          <w:szCs w:val="32"/>
        </w:rPr>
        <w:t>前1名的中选候选人为中选人。排名前1名</w:t>
      </w:r>
      <w:r>
        <w:rPr>
          <w:rFonts w:ascii="仿宋_GB2312" w:eastAsia="仿宋_GB2312" w:hAnsi="仿宋_GB2312" w:cs="仿宋_GB2312" w:hint="eastAsia"/>
          <w:color w:val="000000" w:themeColor="text1"/>
          <w:sz w:val="32"/>
          <w:szCs w:val="32"/>
        </w:rPr>
        <w:t>的中选候选人放弃中选、因不可抗力不能履行合同、不按照采购文件要求提交履约保证金（如有）、存在重大经营或法律风险，或者被查实存在影响中选结果的违法行为等情形，不符合中选条件的，采购人按照评审小组提出的中选候选人名单排序依次确定其他中选候选人为中选人，或者重新采购。</w:t>
      </w:r>
    </w:p>
    <w:p w14:paraId="0A81E5E4" w14:textId="6A92FC5A" w:rsidR="00E30C0E" w:rsidRDefault="00000000">
      <w:pPr>
        <w:spacing w:line="600"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（二）服务过程出现严重问题，做出任何有损或影响采购人或客户形象、利益（任何包括但不限于平面、电视、网络、广播、</w:t>
      </w:r>
      <w:proofErr w:type="gramStart"/>
      <w:r>
        <w:rPr>
          <w:rFonts w:ascii="仿宋_GB2312" w:eastAsia="仿宋_GB2312" w:hAnsi="仿宋_GB2312" w:cs="仿宋_GB2312" w:hint="eastAsia"/>
          <w:color w:val="000000" w:themeColor="text1"/>
          <w:sz w:val="32"/>
          <w:szCs w:val="32"/>
        </w:rPr>
        <w:t>微博等</w:t>
      </w:r>
      <w:proofErr w:type="gramEnd"/>
      <w:r>
        <w:rPr>
          <w:rFonts w:ascii="仿宋_GB2312" w:eastAsia="仿宋_GB2312" w:hAnsi="仿宋_GB2312" w:cs="仿宋_GB2312" w:hint="eastAsia"/>
          <w:color w:val="000000" w:themeColor="text1"/>
          <w:sz w:val="32"/>
          <w:szCs w:val="32"/>
        </w:rPr>
        <w:t>媒体发布相关言论、侵害客户个人信息）等行为时，公司有权与供应商解除合同，并由供应商负完全</w:t>
      </w:r>
      <w:r>
        <w:rPr>
          <w:rFonts w:ascii="仿宋_GB2312" w:eastAsia="仿宋_GB2312" w:hAnsi="仿宋_GB2312" w:cs="仿宋_GB2312" w:hint="eastAsia"/>
          <w:color w:val="000000" w:themeColor="text1"/>
          <w:sz w:val="32"/>
          <w:szCs w:val="32"/>
        </w:rPr>
        <w:lastRenderedPageBreak/>
        <w:t>责任，相应赔偿公司的全部损失。对考核不达标、违反国家法律或公司规章制度和不服从工作安排人员，供应商应及时更换人员。</w:t>
      </w:r>
    </w:p>
    <w:p w14:paraId="345D01D1" w14:textId="10A606C4" w:rsidR="00E30C0E" w:rsidRDefault="00000000">
      <w:pPr>
        <w:spacing w:line="600"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（三）供应商禁止转包、分包。因供应商转包、分包，公司有权与供应商解除合同，并由供应商负完全责任。由此导致违约的损失，供应商承担连带赔偿责任。</w:t>
      </w:r>
    </w:p>
    <w:p w14:paraId="6F1B8C49" w14:textId="77777777" w:rsidR="00E30C0E" w:rsidRDefault="00E30C0E">
      <w:pPr>
        <w:widowControl/>
        <w:spacing w:line="600" w:lineRule="exact"/>
        <w:ind w:firstLineChars="200" w:firstLine="560"/>
        <w:rPr>
          <w:rFonts w:ascii="仿宋_GB2312" w:eastAsia="仿宋_GB2312" w:hAnsi="仿宋" w:hint="eastAsia"/>
          <w:sz w:val="28"/>
          <w:szCs w:val="28"/>
        </w:rPr>
      </w:pPr>
    </w:p>
    <w:sectPr w:rsidR="00E30C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D9827" w14:textId="77777777" w:rsidR="00C4500B" w:rsidRDefault="00C4500B" w:rsidP="00A93EE1">
      <w:r>
        <w:separator/>
      </w:r>
    </w:p>
  </w:endnote>
  <w:endnote w:type="continuationSeparator" w:id="0">
    <w:p w14:paraId="268712D6" w14:textId="77777777" w:rsidR="00C4500B" w:rsidRDefault="00C4500B" w:rsidP="00A93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方正小标宋简体">
    <w:altName w:val="微软雅黑"/>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8EF33" w14:textId="77777777" w:rsidR="00C4500B" w:rsidRDefault="00C4500B" w:rsidP="00A93EE1">
      <w:r>
        <w:separator/>
      </w:r>
    </w:p>
  </w:footnote>
  <w:footnote w:type="continuationSeparator" w:id="0">
    <w:p w14:paraId="29EEED06" w14:textId="77777777" w:rsidR="00C4500B" w:rsidRDefault="00C4500B" w:rsidP="00A93E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trackRevisions/>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I1NGQ4MDY4NjMxYWVlMzc3ODM2NDE0MmU1ODUxYzYifQ=="/>
  </w:docVars>
  <w:rsids>
    <w:rsidRoot w:val="001F70AB"/>
    <w:rsid w:val="00014767"/>
    <w:rsid w:val="00031917"/>
    <w:rsid w:val="000328F6"/>
    <w:rsid w:val="00046B52"/>
    <w:rsid w:val="00057AD9"/>
    <w:rsid w:val="000733AF"/>
    <w:rsid w:val="00085234"/>
    <w:rsid w:val="000B22D2"/>
    <w:rsid w:val="000D45FE"/>
    <w:rsid w:val="00191678"/>
    <w:rsid w:val="001978CF"/>
    <w:rsid w:val="001B2F32"/>
    <w:rsid w:val="001E71C4"/>
    <w:rsid w:val="001F70AB"/>
    <w:rsid w:val="00230EC4"/>
    <w:rsid w:val="00260141"/>
    <w:rsid w:val="002E2946"/>
    <w:rsid w:val="0039346C"/>
    <w:rsid w:val="003B0691"/>
    <w:rsid w:val="003C74D1"/>
    <w:rsid w:val="003D1D2C"/>
    <w:rsid w:val="003D526A"/>
    <w:rsid w:val="00412A51"/>
    <w:rsid w:val="00417835"/>
    <w:rsid w:val="00424B10"/>
    <w:rsid w:val="0044635B"/>
    <w:rsid w:val="00453D8F"/>
    <w:rsid w:val="00486BAD"/>
    <w:rsid w:val="004A73D2"/>
    <w:rsid w:val="00537FDE"/>
    <w:rsid w:val="00554A7B"/>
    <w:rsid w:val="0057318C"/>
    <w:rsid w:val="005852D1"/>
    <w:rsid w:val="005E6B7D"/>
    <w:rsid w:val="005E6B7F"/>
    <w:rsid w:val="005F5C02"/>
    <w:rsid w:val="00652373"/>
    <w:rsid w:val="0072175B"/>
    <w:rsid w:val="007550C1"/>
    <w:rsid w:val="007A0DC3"/>
    <w:rsid w:val="007C61A5"/>
    <w:rsid w:val="008E3BFC"/>
    <w:rsid w:val="008F7934"/>
    <w:rsid w:val="00954671"/>
    <w:rsid w:val="009B4B33"/>
    <w:rsid w:val="00A263F2"/>
    <w:rsid w:val="00A305B2"/>
    <w:rsid w:val="00A34DF1"/>
    <w:rsid w:val="00A716FC"/>
    <w:rsid w:val="00A8079C"/>
    <w:rsid w:val="00A93EE1"/>
    <w:rsid w:val="00B21CCE"/>
    <w:rsid w:val="00B46E0B"/>
    <w:rsid w:val="00B64566"/>
    <w:rsid w:val="00B664F8"/>
    <w:rsid w:val="00BD7E4A"/>
    <w:rsid w:val="00C4500B"/>
    <w:rsid w:val="00C616FC"/>
    <w:rsid w:val="00C662C9"/>
    <w:rsid w:val="00C85FE0"/>
    <w:rsid w:val="00D64197"/>
    <w:rsid w:val="00DB103F"/>
    <w:rsid w:val="00E30C0E"/>
    <w:rsid w:val="00E74CD5"/>
    <w:rsid w:val="00EC54E2"/>
    <w:rsid w:val="00FB5B0C"/>
    <w:rsid w:val="00FD3817"/>
    <w:rsid w:val="04BF2C00"/>
    <w:rsid w:val="09A06434"/>
    <w:rsid w:val="0C3D49D2"/>
    <w:rsid w:val="155737EF"/>
    <w:rsid w:val="1680112C"/>
    <w:rsid w:val="1B685FA5"/>
    <w:rsid w:val="21E30C67"/>
    <w:rsid w:val="225239C4"/>
    <w:rsid w:val="25920E70"/>
    <w:rsid w:val="36845F12"/>
    <w:rsid w:val="39F61A54"/>
    <w:rsid w:val="3A7709FA"/>
    <w:rsid w:val="3B695757"/>
    <w:rsid w:val="3E7F7E5C"/>
    <w:rsid w:val="46AD4F78"/>
    <w:rsid w:val="476664E1"/>
    <w:rsid w:val="47B1614D"/>
    <w:rsid w:val="57F41588"/>
    <w:rsid w:val="5DA03BC4"/>
    <w:rsid w:val="5F4C5D91"/>
    <w:rsid w:val="659970BE"/>
    <w:rsid w:val="6610290D"/>
    <w:rsid w:val="66C32DAD"/>
    <w:rsid w:val="66D860C8"/>
    <w:rsid w:val="6A616BE8"/>
    <w:rsid w:val="6DF1618D"/>
    <w:rsid w:val="738C04BF"/>
    <w:rsid w:val="770A43C0"/>
    <w:rsid w:val="77FF15D9"/>
    <w:rsid w:val="7F4A0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CFDDDFD"/>
  <w15:docId w15:val="{1D217612-69DC-4888-B771-38203552C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semiHidden/>
    <w:unhideWhenUsed/>
    <w:qFormat/>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link w:val="a5"/>
    <w:semiHidden/>
    <w:qFormat/>
    <w:pPr>
      <w:spacing w:before="120" w:line="360" w:lineRule="atLeast"/>
    </w:pPr>
    <w:rPr>
      <w:rFonts w:ascii="Times New Roman" w:eastAsia="宋体" w:hAnsi="Times New Roman" w:cs="Times New Roman"/>
      <w:b/>
      <w:i/>
      <w:szCs w:val="24"/>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itle"/>
    <w:basedOn w:val="a"/>
    <w:next w:val="a"/>
    <w:link w:val="ab"/>
    <w:uiPriority w:val="10"/>
    <w:qFormat/>
    <w:pPr>
      <w:spacing w:before="240" w:after="60"/>
      <w:jc w:val="center"/>
      <w:outlineLvl w:val="0"/>
    </w:pPr>
    <w:rPr>
      <w:rFonts w:asciiTheme="majorHAnsi" w:eastAsia="宋体" w:hAnsiTheme="majorHAnsi" w:cstheme="majorBidi"/>
      <w:b/>
      <w:bCs/>
      <w:sz w:val="32"/>
      <w:szCs w:val="32"/>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paragraph" w:styleId="ad">
    <w:name w:val="List Paragraph"/>
    <w:basedOn w:val="a"/>
    <w:link w:val="ae"/>
    <w:qFormat/>
    <w:pPr>
      <w:spacing w:line="360" w:lineRule="auto"/>
      <w:ind w:firstLineChars="200" w:firstLine="200"/>
      <w:jc w:val="left"/>
    </w:pPr>
    <w:rPr>
      <w:rFonts w:eastAsia="仿宋"/>
      <w:b/>
      <w:sz w:val="24"/>
    </w:rPr>
  </w:style>
  <w:style w:type="character" w:customStyle="1" w:styleId="ae">
    <w:name w:val="列表段落 字符"/>
    <w:link w:val="ad"/>
    <w:qFormat/>
    <w:locked/>
    <w:rPr>
      <w:rFonts w:eastAsia="仿宋"/>
      <w:b/>
      <w:sz w:val="24"/>
    </w:rPr>
  </w:style>
  <w:style w:type="character" w:customStyle="1" w:styleId="ab">
    <w:name w:val="标题 字符"/>
    <w:basedOn w:val="a0"/>
    <w:link w:val="aa"/>
    <w:uiPriority w:val="10"/>
    <w:qFormat/>
    <w:rPr>
      <w:rFonts w:asciiTheme="majorHAnsi" w:eastAsia="宋体" w:hAnsiTheme="majorHAnsi" w:cstheme="majorBidi"/>
      <w:b/>
      <w:bCs/>
      <w:sz w:val="32"/>
      <w:szCs w:val="32"/>
    </w:rPr>
  </w:style>
  <w:style w:type="paragraph" w:customStyle="1" w:styleId="1">
    <w:name w:val="1正文"/>
    <w:basedOn w:val="a"/>
    <w:link w:val="1Char"/>
    <w:qFormat/>
    <w:pPr>
      <w:spacing w:line="560" w:lineRule="exact"/>
      <w:ind w:firstLineChars="200" w:firstLine="200"/>
    </w:pPr>
    <w:rPr>
      <w:rFonts w:ascii="Times New Roman" w:eastAsia="仿宋_GB2312" w:hAnsi="Times New Roman" w:cs="Times New Roman"/>
      <w:sz w:val="32"/>
      <w:szCs w:val="24"/>
    </w:rPr>
  </w:style>
  <w:style w:type="character" w:customStyle="1" w:styleId="1Char">
    <w:name w:val="1正文 Char"/>
    <w:link w:val="1"/>
    <w:qFormat/>
    <w:rPr>
      <w:rFonts w:ascii="Times New Roman" w:eastAsia="仿宋_GB2312" w:hAnsi="Times New Roman" w:cs="Times New Roman"/>
      <w:sz w:val="32"/>
      <w:szCs w:val="24"/>
    </w:rPr>
  </w:style>
  <w:style w:type="character" w:customStyle="1" w:styleId="a5">
    <w:name w:val="正文文本 字符"/>
    <w:basedOn w:val="a0"/>
    <w:link w:val="a4"/>
    <w:semiHidden/>
    <w:qFormat/>
    <w:rPr>
      <w:rFonts w:ascii="Times New Roman" w:eastAsia="宋体" w:hAnsi="Times New Roman" w:cs="Times New Roman"/>
      <w:b/>
      <w:i/>
      <w:szCs w:val="24"/>
    </w:rPr>
  </w:style>
  <w:style w:type="table" w:customStyle="1" w:styleId="10">
    <w:name w:val="网格型1"/>
    <w:basedOn w:val="a1"/>
    <w:uiPriority w:val="3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unhideWhenUsed/>
    <w:rPr>
      <w:rFonts w:asciiTheme="minorHAnsi" w:eastAsiaTheme="minorEastAsia" w:hAnsiTheme="minorHAnsi" w:cstheme="minorBidi"/>
      <w:kern w:val="2"/>
      <w:sz w:val="21"/>
      <w:szCs w:val="22"/>
    </w:rPr>
  </w:style>
  <w:style w:type="paragraph" w:styleId="af">
    <w:name w:val="Revision"/>
    <w:hidden/>
    <w:uiPriority w:val="99"/>
    <w:unhideWhenUsed/>
    <w:rsid w:val="00A93EE1"/>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607</Words>
  <Characters>3460</Characters>
  <Application>Microsoft Office Word</Application>
  <DocSecurity>0</DocSecurity>
  <Lines>28</Lines>
  <Paragraphs>8</Paragraphs>
  <ScaleCrop>false</ScaleCrop>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韩臻昀</dc:creator>
  <cp:lastModifiedBy>叶金泉</cp:lastModifiedBy>
  <cp:revision>34</cp:revision>
  <dcterms:created xsi:type="dcterms:W3CDTF">2021-02-24T09:52:00Z</dcterms:created>
  <dcterms:modified xsi:type="dcterms:W3CDTF">2025-04-02T10:16:00Z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C2098D1073F94B8EA5E40B04D447AC2C_13</vt:lpwstr>
  </property>
  <property fmtid="{D5CDD505-2E9C-101B-9397-08002B2CF9AE}" pid="4" name="KSOTemplateDocerSaveRecord">
    <vt:lpwstr>eyJoZGlkIjoiMzEwNTM5NzYwMDRjMzkwZTVkZjY2ODkwMGIxNGU0OTUifQ==</vt:lpwstr>
  </property>
</Properties>
</file>