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" w:firstLineChars="100"/>
        <w:jc w:val="left"/>
        <w:rPr>
          <w:rFonts w:ascii="彩虹粗仿宋" w:hAnsi="彩虹粗仿宋" w:eastAsia="彩虹粗仿宋" w:cs="彩虹粗仿宋"/>
          <w:color w:val="000000"/>
          <w:kern w:val="0"/>
          <w:sz w:val="24"/>
          <w:lang w:bidi="ar"/>
        </w:rPr>
      </w:pPr>
      <w:r>
        <w:rPr>
          <w:rFonts w:hint="eastAsia" w:ascii="彩虹粗仿宋" w:hAnsi="彩虹粗仿宋" w:eastAsia="彩虹粗仿宋" w:cs="彩虹粗仿宋"/>
          <w:color w:val="000000"/>
          <w:kern w:val="0"/>
          <w:sz w:val="24"/>
          <w:lang w:bidi="ar"/>
        </w:rPr>
        <w:t>附件</w:t>
      </w:r>
      <w:r>
        <w:rPr>
          <w:rFonts w:ascii="彩虹粗仿宋" w:hAnsi="彩虹粗仿宋" w:eastAsia="彩虹粗仿宋" w:cs="彩虹粗仿宋"/>
          <w:color w:val="000000"/>
          <w:kern w:val="0"/>
          <w:sz w:val="24"/>
          <w:lang w:bidi="ar"/>
        </w:rPr>
        <w:t>1</w:t>
      </w:r>
      <w:r>
        <w:rPr>
          <w:rFonts w:hint="eastAsia" w:ascii="彩虹粗仿宋" w:hAnsi="彩虹粗仿宋" w:eastAsia="彩虹粗仿宋" w:cs="彩虹粗仿宋"/>
          <w:color w:val="000000"/>
          <w:kern w:val="0"/>
          <w:sz w:val="24"/>
          <w:lang w:bidi="ar"/>
        </w:rPr>
        <w:t>：</w:t>
      </w:r>
    </w:p>
    <w:p>
      <w:pPr>
        <w:jc w:val="center"/>
        <w:rPr>
          <w:rFonts w:ascii="彩虹小标宋" w:hAnsi="宋体" w:eastAsia="彩虹小标宋"/>
          <w:sz w:val="36"/>
          <w:szCs w:val="36"/>
        </w:rPr>
      </w:pPr>
      <w:r>
        <w:rPr>
          <w:rFonts w:hint="eastAsia" w:ascii="彩虹小标宋" w:hAnsi="宋体" w:eastAsia="彩虹小标宋"/>
          <w:sz w:val="36"/>
          <w:szCs w:val="36"/>
        </w:rPr>
        <w:t>供应商准入审核材料要求</w:t>
      </w:r>
    </w:p>
    <w:tbl>
      <w:tblPr>
        <w:tblStyle w:val="6"/>
        <w:tblW w:w="531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3530"/>
        <w:gridCol w:w="1989"/>
        <w:gridCol w:w="21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彩虹黑体" w:hAnsi="彩虹黑体" w:eastAsia="彩虹黑体" w:cs="彩虹黑体"/>
                <w:b/>
                <w:bCs/>
                <w:color w:val="000000"/>
                <w:sz w:val="24"/>
              </w:rPr>
            </w:pPr>
            <w:r>
              <w:rPr>
                <w:rFonts w:hint="eastAsia" w:ascii="彩虹黑体" w:hAnsi="彩虹黑体" w:eastAsia="彩虹黑体" w:cs="彩虹黑体"/>
                <w:b/>
                <w:bCs/>
                <w:color w:val="000000"/>
                <w:kern w:val="0"/>
                <w:sz w:val="24"/>
                <w:lang w:bidi="ar"/>
              </w:rPr>
              <w:t>材料名称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彩虹黑体" w:hAnsi="彩虹黑体" w:eastAsia="彩虹黑体" w:cs="彩虹黑体"/>
                <w:b/>
                <w:bCs/>
                <w:color w:val="000000"/>
                <w:sz w:val="24"/>
              </w:rPr>
            </w:pPr>
            <w:r>
              <w:rPr>
                <w:rFonts w:hint="eastAsia" w:ascii="彩虹黑体" w:hAnsi="彩虹黑体" w:eastAsia="彩虹黑体" w:cs="彩虹黑体"/>
                <w:b/>
                <w:bCs/>
                <w:color w:val="000000"/>
                <w:kern w:val="0"/>
                <w:sz w:val="24"/>
                <w:lang w:bidi="ar"/>
              </w:rPr>
              <w:t>具体要求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彩虹黑体" w:hAnsi="彩虹黑体" w:eastAsia="彩虹黑体" w:cs="彩虹黑体"/>
                <w:b/>
                <w:bCs/>
                <w:color w:val="000000"/>
                <w:sz w:val="24"/>
              </w:rPr>
            </w:pPr>
            <w:r>
              <w:rPr>
                <w:rFonts w:hint="eastAsia" w:ascii="彩虹黑体" w:hAnsi="彩虹黑体" w:eastAsia="彩虹黑体" w:cs="彩虹黑体"/>
                <w:b/>
                <w:bCs/>
                <w:color w:val="000000"/>
                <w:kern w:val="0"/>
                <w:sz w:val="24"/>
                <w:lang w:bidi="ar"/>
              </w:rPr>
              <w:t>文件版本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彩虹黑体" w:hAnsi="彩虹黑体" w:eastAsia="彩虹黑体" w:cs="彩虹黑体"/>
                <w:b/>
                <w:bCs/>
                <w:color w:val="000000"/>
                <w:sz w:val="24"/>
              </w:rPr>
            </w:pPr>
            <w:r>
              <w:rPr>
                <w:rFonts w:hint="eastAsia" w:ascii="彩虹黑体" w:hAnsi="彩虹黑体" w:eastAsia="彩虹黑体" w:cs="彩虹黑体"/>
                <w:b/>
                <w:bCs/>
                <w:color w:val="000000"/>
                <w:kern w:val="0"/>
                <w:sz w:val="24"/>
                <w:lang w:bidi="ar"/>
              </w:rPr>
              <w:t>发送方式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彩虹粗仿宋" w:hAnsi="彩虹粗仿宋" w:eastAsia="彩虹粗仿宋" w:cs="彩虹粗仿宋"/>
                <w:color w:val="000000"/>
                <w:sz w:val="24"/>
              </w:rPr>
            </w:pPr>
            <w:r>
              <w:rPr>
                <w:rFonts w:hint="eastAsia" w:ascii="彩虹黑体" w:hAnsi="彩虹黑体" w:eastAsia="彩虹黑体" w:cs="彩虹黑体"/>
                <w:color w:val="000000"/>
                <w:kern w:val="0"/>
                <w:sz w:val="24"/>
                <w:lang w:bidi="ar"/>
              </w:rPr>
              <w:t>一、必要材料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彩虹粗仿宋" w:hAnsi="彩虹粗仿宋" w:eastAsia="彩虹粗仿宋" w:cs="彩虹粗仿宋"/>
                <w:color w:val="000000"/>
                <w:sz w:val="24"/>
              </w:rPr>
            </w:pP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(一</w:t>
            </w:r>
            <w:r>
              <w:rPr>
                <w:rFonts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经营资质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①公司章程（如有）、</w:t>
            </w:r>
          </w:p>
          <w:p>
            <w:pPr>
              <w:widowControl/>
              <w:textAlignment w:val="center"/>
              <w:rPr>
                <w:rFonts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②营业执照（事业单位法人证书或类似执业许可证）、</w:t>
            </w:r>
          </w:p>
          <w:p>
            <w:pPr>
              <w:widowControl/>
              <w:textAlignment w:val="center"/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③公司法人身份证</w:t>
            </w:r>
            <w:bookmarkStart w:id="0" w:name="_GoBack"/>
            <w:bookmarkEnd w:id="0"/>
          </w:p>
          <w:p>
            <w:pPr>
              <w:widowControl/>
              <w:textAlignment w:val="center"/>
              <w:rPr>
                <w:rFonts w:ascii="彩虹粗仿宋" w:hAnsi="彩虹粗仿宋" w:eastAsia="彩虹粗仿宋" w:cs="彩虹粗仿宋"/>
                <w:color w:val="000000"/>
                <w:sz w:val="24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color w:val="C00000"/>
                <w:kern w:val="0"/>
                <w:sz w:val="24"/>
                <w:lang w:bidi="ar"/>
              </w:rPr>
              <w:t>以上文件原件扫描件</w:t>
            </w:r>
            <w:r>
              <w:rPr>
                <w:rFonts w:hint="eastAsia" w:ascii="彩虹粗仿宋" w:hAnsi="彩虹粗仿宋" w:eastAsia="彩虹粗仿宋" w:cs="彩虹粗仿宋"/>
                <w:color w:val="C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彩虹粗仿宋" w:hAnsi="彩虹粗仿宋" w:eastAsia="彩虹粗仿宋" w:cs="彩虹粗仿宋"/>
                <w:color w:val="000000"/>
                <w:sz w:val="24"/>
              </w:rPr>
            </w:pP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原件扫描件</w:t>
            </w:r>
          </w:p>
        </w:tc>
        <w:tc>
          <w:tcPr>
            <w:tcW w:w="121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1.材料(一)至(五)请反馈至邮箱</w:t>
            </w:r>
            <w:r>
              <w:rPr>
                <w:rFonts w:hint="eastAsia" w:ascii="彩虹粗仿宋" w:hAnsi="彩虹粗仿宋" w:eastAsia="彩虹粗仿宋" w:cs="彩虹粗仿宋"/>
                <w:b/>
                <w:bCs/>
                <w:color w:val="C00000"/>
                <w:kern w:val="0"/>
                <w:sz w:val="24"/>
                <w:lang w:bidi="ar"/>
              </w:rPr>
              <w:t>jzcgbgs@ccbtrust.com.cn</w:t>
            </w:r>
          </w:p>
          <w:p>
            <w:pPr>
              <w:widowControl/>
              <w:jc w:val="left"/>
              <w:textAlignment w:val="center"/>
              <w:rPr>
                <w:rFonts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2.扫描件</w:t>
            </w:r>
            <w:r>
              <w:rPr>
                <w:rFonts w:hint="eastAsia" w:ascii="彩虹粗仿宋" w:hAnsi="彩虹粗仿宋" w:eastAsia="彩虹粗仿宋" w:cs="彩虹粗仿宋"/>
                <w:b/>
                <w:bCs/>
                <w:color w:val="C00000"/>
                <w:kern w:val="0"/>
                <w:sz w:val="24"/>
                <w:lang w:bidi="ar"/>
              </w:rPr>
              <w:t>合并文件或独立文件均可</w:t>
            </w: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3.请注意</w:t>
            </w:r>
            <w:r>
              <w:rPr>
                <w:rFonts w:hint="eastAsia" w:ascii="彩虹粗仿宋" w:hAnsi="彩虹粗仿宋" w:eastAsia="彩虹粗仿宋" w:cs="彩虹粗仿宋"/>
                <w:b/>
                <w:bCs/>
                <w:color w:val="C00000"/>
                <w:kern w:val="0"/>
                <w:sz w:val="24"/>
                <w:lang w:bidi="ar"/>
              </w:rPr>
              <w:t>单封邮件不能超过10MB</w:t>
            </w: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,如材料超过10MB请分多封邮件发送。</w:t>
            </w:r>
          </w:p>
          <w:p>
            <w:pPr>
              <w:widowControl/>
              <w:jc w:val="left"/>
              <w:textAlignment w:val="center"/>
              <w:rPr>
                <w:rFonts w:ascii="彩虹粗仿宋" w:hAnsi="彩虹粗仿宋" w:eastAsia="彩虹粗仿宋" w:cs="彩虹粗仿宋"/>
                <w:color w:val="000000"/>
                <w:sz w:val="24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color w:val="C00000"/>
                <w:kern w:val="0"/>
                <w:sz w:val="24"/>
                <w:lang w:bidi="ar"/>
              </w:rPr>
              <w:t>注：</w:t>
            </w: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材料(一</w:t>
            </w:r>
            <w:r>
              <w:rPr>
                <w:rFonts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 xml:space="preserve"> (二</w:t>
            </w:r>
            <w:r>
              <w:rPr>
                <w:rFonts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 xml:space="preserve"> (三</w:t>
            </w:r>
            <w:r>
              <w:rPr>
                <w:rFonts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)(</w:t>
            </w: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四</w:t>
            </w:r>
            <w:r>
              <w:rPr>
                <w:rFonts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前期如有提供过，本次无须提供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彩虹粗仿宋" w:hAnsi="彩虹粗仿宋" w:eastAsia="彩虹粗仿宋" w:cs="彩虹粗仿宋"/>
                <w:color w:val="000000"/>
                <w:sz w:val="24"/>
              </w:rPr>
            </w:pP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(二</w:t>
            </w:r>
            <w:r>
              <w:rPr>
                <w:rFonts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建信信托供应商信息表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彩虹粗仿宋" w:hAnsi="彩虹粗仿宋" w:eastAsia="彩虹粗仿宋" w:cs="彩虹粗仿宋"/>
                <w:color w:val="000000"/>
                <w:sz w:val="24"/>
              </w:rPr>
            </w:pP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见附件1-1</w:t>
            </w:r>
            <w:r>
              <w:rPr>
                <w:rFonts w:hint="eastAsia" w:ascii="彩虹粗仿宋" w:hAnsi="彩虹粗仿宋" w:eastAsia="彩虹粗仿宋" w:cs="彩虹粗仿宋"/>
                <w:kern w:val="0"/>
                <w:sz w:val="24"/>
                <w:lang w:bidi="ar"/>
              </w:rPr>
              <w:t>。</w:t>
            </w:r>
            <w:r>
              <w:rPr>
                <w:rFonts w:hint="eastAsia" w:ascii="彩虹粗仿宋" w:hAnsi="彩虹粗仿宋" w:eastAsia="彩虹粗仿宋" w:cs="彩虹粗仿宋"/>
                <w:b/>
                <w:bCs/>
                <w:color w:val="C00000"/>
                <w:kern w:val="0"/>
                <w:sz w:val="24"/>
                <w:lang w:bidi="ar"/>
              </w:rPr>
              <w:t>请勿漏填信息，如内容较多，可附附页。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彩虹粗仿宋" w:hAnsi="彩虹粗仿宋" w:eastAsia="彩虹粗仿宋" w:cs="彩虹粗仿宋"/>
                <w:color w:val="000000"/>
                <w:sz w:val="24"/>
              </w:rPr>
            </w:pP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hint="eastAsia" w:ascii="彩虹粗仿宋" w:hAnsi="彩虹粗仿宋" w:eastAsia="彩虹粗仿宋" w:cs="彩虹粗仿宋"/>
                <w:b/>
                <w:bCs/>
                <w:color w:val="C00000"/>
                <w:kern w:val="0"/>
                <w:sz w:val="24"/>
                <w:lang w:bidi="ar"/>
              </w:rPr>
              <w:t>签字盖章扫描件</w:t>
            </w: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2.Word版本</w:t>
            </w:r>
          </w:p>
        </w:tc>
        <w:tc>
          <w:tcPr>
            <w:tcW w:w="12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彩虹粗仿宋" w:hAnsi="彩虹粗仿宋" w:eastAsia="彩虹粗仿宋" w:cs="彩虹粗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彩虹粗仿宋" w:hAnsi="彩虹粗仿宋" w:eastAsia="彩虹粗仿宋" w:cs="彩虹粗仿宋"/>
                <w:color w:val="000000"/>
                <w:sz w:val="24"/>
              </w:rPr>
            </w:pP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(三</w:t>
            </w:r>
            <w:r>
              <w:rPr>
                <w:rFonts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承诺与声明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彩虹粗仿宋" w:hAnsi="彩虹粗仿宋" w:eastAsia="彩虹粗仿宋" w:cs="彩虹粗仿宋"/>
                <w:color w:val="000000"/>
                <w:sz w:val="24"/>
              </w:rPr>
            </w:pP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见附件1-2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彩虹粗仿宋" w:hAnsi="彩虹粗仿宋" w:eastAsia="彩虹粗仿宋" w:cs="彩虹粗仿宋"/>
                <w:color w:val="000000"/>
                <w:sz w:val="24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color w:val="C00000"/>
                <w:kern w:val="0"/>
                <w:sz w:val="24"/>
                <w:lang w:bidi="ar"/>
              </w:rPr>
              <w:t>签字盖章扫描件</w:t>
            </w:r>
          </w:p>
        </w:tc>
        <w:tc>
          <w:tcPr>
            <w:tcW w:w="12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彩虹粗仿宋" w:hAnsi="彩虹粗仿宋" w:eastAsia="彩虹粗仿宋" w:cs="彩虹粗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(四</w:t>
            </w:r>
            <w:r>
              <w:rPr>
                <w:rFonts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 xml:space="preserve"> 供应商廉洁自律承诺书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见附件1-</w:t>
            </w:r>
            <w:r>
              <w:rPr>
                <w:rFonts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彩虹粗仿宋" w:hAnsi="彩虹粗仿宋" w:eastAsia="彩虹粗仿宋" w:cs="彩虹粗仿宋"/>
                <w:b/>
                <w:bCs/>
                <w:color w:val="C00000"/>
                <w:kern w:val="0"/>
                <w:sz w:val="24"/>
                <w:lang w:bidi="ar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color w:val="C00000"/>
                <w:kern w:val="0"/>
                <w:sz w:val="24"/>
                <w:lang w:bidi="ar"/>
              </w:rPr>
              <w:t>签字盖章扫描件</w:t>
            </w:r>
          </w:p>
        </w:tc>
        <w:tc>
          <w:tcPr>
            <w:tcW w:w="121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彩虹粗仿宋" w:hAnsi="彩虹粗仿宋" w:eastAsia="彩虹粗仿宋" w:cs="彩虹粗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彩虹粗仿宋" w:hAnsi="彩虹粗仿宋" w:eastAsia="彩虹粗仿宋" w:cs="彩虹粗仿宋"/>
                <w:color w:val="000000"/>
                <w:sz w:val="24"/>
              </w:rPr>
            </w:pP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(五</w:t>
            </w:r>
            <w:r>
              <w:rPr>
                <w:rFonts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供应商情况调查表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彩虹粗仿宋" w:hAnsi="彩虹粗仿宋" w:eastAsia="彩虹粗仿宋" w:cs="彩虹粗仿宋"/>
                <w:color w:val="000000"/>
                <w:sz w:val="24"/>
              </w:rPr>
            </w:pP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见附件2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彩虹粗仿宋" w:hAnsi="彩虹粗仿宋" w:eastAsia="彩虹粗仿宋" w:cs="彩虹粗仿宋"/>
                <w:b/>
                <w:bCs/>
                <w:color w:val="C00000"/>
                <w:kern w:val="0"/>
                <w:sz w:val="24"/>
                <w:lang w:bidi="ar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color w:val="C00000"/>
                <w:kern w:val="0"/>
                <w:sz w:val="24"/>
                <w:lang w:bidi="ar"/>
              </w:rPr>
              <w:t>盖章扫描件</w:t>
            </w:r>
          </w:p>
          <w:p>
            <w:pPr>
              <w:widowControl/>
              <w:jc w:val="left"/>
              <w:textAlignment w:val="center"/>
              <w:rPr>
                <w:rFonts w:ascii="彩虹粗仿宋" w:hAnsi="彩虹粗仿宋" w:eastAsia="彩虹粗仿宋" w:cs="彩虹粗仿宋"/>
                <w:color w:val="000000"/>
                <w:sz w:val="24"/>
              </w:rPr>
            </w:pP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2. Excel版本</w:t>
            </w:r>
          </w:p>
        </w:tc>
        <w:tc>
          <w:tcPr>
            <w:tcW w:w="121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彩虹粗仿宋" w:hAnsi="彩虹粗仿宋" w:eastAsia="彩虹粗仿宋" w:cs="彩虹粗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彩虹粗仿宋" w:hAnsi="彩虹粗仿宋" w:eastAsia="彩虹粗仿宋" w:cs="彩虹粗仿宋"/>
                <w:color w:val="000000"/>
                <w:sz w:val="24"/>
              </w:rPr>
            </w:pP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(五</w:t>
            </w:r>
            <w:r>
              <w:rPr>
                <w:rFonts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财务报表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彩虹粗仿宋" w:hAnsi="彩虹粗仿宋" w:eastAsia="彩虹粗仿宋" w:cs="彩虹粗仿宋"/>
                <w:color w:val="000000"/>
                <w:sz w:val="24"/>
              </w:rPr>
            </w:pP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公司近三年资产负债表、现金流量表、利润表的原件扫描件。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彩虹粗仿宋" w:hAnsi="彩虹粗仿宋" w:eastAsia="彩虹粗仿宋" w:cs="彩虹粗仿宋"/>
                <w:color w:val="000000"/>
                <w:sz w:val="24"/>
              </w:rPr>
            </w:pP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原件扫描件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彩虹粗仿宋" w:hAnsi="彩虹粗仿宋" w:eastAsia="彩虹粗仿宋" w:cs="彩虹粗仿宋"/>
                <w:b/>
                <w:bCs/>
                <w:color w:val="C00000"/>
                <w:kern w:val="0"/>
                <w:sz w:val="24"/>
                <w:lang w:bidi="ar"/>
              </w:rPr>
            </w:pPr>
            <w:r>
              <w:rPr>
                <w:rFonts w:hint="eastAsia" w:ascii="彩虹粗仿宋" w:hAnsi="彩虹粗仿宋" w:eastAsia="彩虹粗仿宋" w:cs="彩虹粗仿宋"/>
                <w:kern w:val="0"/>
                <w:sz w:val="24"/>
                <w:lang w:bidi="ar"/>
              </w:rPr>
              <w:t>1</w:t>
            </w:r>
            <w:r>
              <w:rPr>
                <w:rFonts w:ascii="彩虹粗仿宋" w:hAnsi="彩虹粗仿宋" w:eastAsia="彩虹粗仿宋" w:cs="彩虹粗仿宋"/>
                <w:kern w:val="0"/>
                <w:sz w:val="24"/>
                <w:lang w:bidi="ar"/>
              </w:rPr>
              <w:t>.</w:t>
            </w: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请维护并上传至</w:t>
            </w:r>
            <w:r>
              <w:rPr>
                <w:rFonts w:hint="eastAsia" w:ascii="彩虹粗仿宋" w:hAnsi="彩虹粗仿宋" w:eastAsia="彩虹粗仿宋" w:cs="彩虹粗仿宋"/>
                <w:b/>
                <w:bCs/>
                <w:color w:val="C00000"/>
                <w:kern w:val="0"/>
                <w:sz w:val="24"/>
                <w:lang w:bidi="ar"/>
              </w:rPr>
              <w:t>龙集采-集团一体化平台</w:t>
            </w: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中</w:t>
            </w:r>
            <w:r>
              <w:rPr>
                <w:rFonts w:hint="eastAsia" w:ascii="彩虹粗仿宋" w:hAnsi="彩虹粗仿宋" w:eastAsia="彩虹粗仿宋" w:cs="彩虹粗仿宋"/>
                <w:b/>
                <w:bCs/>
                <w:color w:val="C00000"/>
                <w:kern w:val="0"/>
                <w:sz w:val="24"/>
                <w:lang w:bidi="ar"/>
              </w:rPr>
              <w:t>“财务报表”</w:t>
            </w:r>
          </w:p>
          <w:p>
            <w:pPr>
              <w:widowControl/>
              <w:jc w:val="left"/>
              <w:textAlignment w:val="center"/>
              <w:rPr>
                <w:rFonts w:ascii="彩虹粗仿宋" w:hAnsi="彩虹粗仿宋" w:eastAsia="彩虹粗仿宋" w:cs="彩虹粗仿宋"/>
                <w:b/>
                <w:bCs/>
                <w:color w:val="C00000"/>
                <w:kern w:val="0"/>
                <w:sz w:val="24"/>
                <w:lang w:bidi="ar"/>
              </w:rPr>
            </w:pPr>
            <w:r>
              <w:rPr>
                <w:rFonts w:ascii="彩虹粗仿宋" w:hAnsi="彩虹粗仿宋" w:eastAsia="彩虹粗仿宋" w:cs="彩虹粗仿宋"/>
                <w:b/>
                <w:bCs/>
                <w:color w:val="C00000"/>
                <w:kern w:val="0"/>
                <w:sz w:val="24"/>
                <w:lang w:bidi="ar"/>
              </w:rPr>
              <w:t>2.</w:t>
            </w:r>
            <w:r>
              <w:rPr>
                <w:rFonts w:hint="eastAsia" w:ascii="彩虹粗仿宋" w:hAnsi="彩虹粗仿宋" w:eastAsia="彩虹粗仿宋" w:cs="彩虹粗仿宋"/>
                <w:b/>
                <w:bCs/>
                <w:color w:val="C00000"/>
                <w:kern w:val="0"/>
                <w:sz w:val="24"/>
                <w:lang w:bidi="ar"/>
              </w:rPr>
              <w:t>请按年度分别维护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彩虹粗仿宋" w:hAnsi="彩虹粗仿宋" w:eastAsia="彩虹粗仿宋" w:cs="彩虹粗仿宋"/>
                <w:color w:val="000000"/>
                <w:sz w:val="24"/>
              </w:rPr>
            </w:pP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(六</w:t>
            </w:r>
            <w:r>
              <w:rPr>
                <w:rFonts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商品在金融业的实施案例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彩虹粗仿宋" w:hAnsi="彩虹粗仿宋" w:eastAsia="彩虹粗仿宋" w:cs="彩虹粗仿宋"/>
                <w:color w:val="000000"/>
                <w:sz w:val="24"/>
              </w:rPr>
            </w:pP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公司上年度与国内外金融机构签署的相关商品销售合同名称、销售数量、销售金额及履行情况。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彩虹粗仿宋" w:hAnsi="彩虹粗仿宋" w:eastAsia="彩虹粗仿宋" w:cs="彩虹粗仿宋"/>
                <w:color w:val="000000"/>
                <w:sz w:val="24"/>
              </w:rPr>
            </w:pP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合同扫描件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彩虹粗仿宋" w:hAnsi="彩虹粗仿宋" w:eastAsia="彩虹粗仿宋" w:cs="彩虹粗仿宋"/>
                <w:color w:val="000000"/>
                <w:sz w:val="24"/>
              </w:rPr>
            </w:pP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请维护并上传至</w:t>
            </w:r>
            <w:r>
              <w:rPr>
                <w:rFonts w:hint="eastAsia" w:ascii="彩虹粗仿宋" w:hAnsi="彩虹粗仿宋" w:eastAsia="彩虹粗仿宋" w:cs="彩虹粗仿宋"/>
                <w:b/>
                <w:bCs/>
                <w:color w:val="C00000"/>
                <w:kern w:val="0"/>
                <w:sz w:val="24"/>
                <w:lang w:bidi="ar"/>
              </w:rPr>
              <w:t>龙集采-集团一体化平台</w:t>
            </w: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中“</w:t>
            </w:r>
            <w:r>
              <w:rPr>
                <w:rFonts w:hint="eastAsia" w:ascii="彩虹粗仿宋" w:hAnsi="彩虹粗仿宋" w:eastAsia="彩虹粗仿宋" w:cs="彩虹粗仿宋"/>
                <w:b/>
                <w:bCs/>
                <w:color w:val="C00000"/>
                <w:kern w:val="0"/>
                <w:sz w:val="24"/>
                <w:lang w:bidi="ar"/>
              </w:rPr>
              <w:t>案例信息</w:t>
            </w: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”。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彩虹粗仿宋" w:hAnsi="彩虹粗仿宋" w:eastAsia="彩虹粗仿宋" w:cs="彩虹粗仿宋"/>
                <w:color w:val="000000"/>
                <w:sz w:val="24"/>
              </w:rPr>
            </w:pPr>
            <w:r>
              <w:rPr>
                <w:rFonts w:hint="eastAsia" w:ascii="彩虹黑体" w:hAnsi="彩虹黑体" w:eastAsia="彩虹黑体" w:cs="彩虹黑体"/>
                <w:color w:val="000000"/>
                <w:kern w:val="0"/>
                <w:sz w:val="24"/>
                <w:lang w:bidi="ar"/>
              </w:rPr>
              <w:t>二、附加材料（根据行业性质或商品特点提供）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  <w:jc w:val="center"/>
        </w:trPr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彩虹粗仿宋" w:hAnsi="彩虹粗仿宋" w:eastAsia="彩虹粗仿宋" w:cs="彩虹粗仿宋"/>
                <w:color w:val="000000"/>
                <w:sz w:val="24"/>
              </w:rPr>
            </w:pP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(一</w:t>
            </w:r>
            <w:r>
              <w:rPr>
                <w:rFonts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资质证明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彩虹粗仿宋" w:hAnsi="彩虹粗仿宋" w:eastAsia="彩虹粗仿宋" w:cs="彩虹粗仿宋"/>
                <w:color w:val="000000"/>
                <w:sz w:val="24"/>
              </w:rPr>
            </w:pP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1.行业资质认证。例如：质量管理体系认证，环境管理体系认证，职业健康安全管理体系认证等。</w:t>
            </w: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2.产品认证。如3C认证，节能环保产品认证等。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彩虹粗仿宋" w:hAnsi="彩虹粗仿宋" w:eastAsia="彩虹粗仿宋" w:cs="彩虹粗仿宋"/>
                <w:color w:val="000000"/>
                <w:sz w:val="24"/>
              </w:rPr>
            </w:pP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原件扫描件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彩虹粗仿宋" w:hAnsi="彩虹粗仿宋" w:eastAsia="彩虹粗仿宋" w:cs="彩虹粗仿宋"/>
                <w:color w:val="000000"/>
                <w:sz w:val="24"/>
              </w:rPr>
            </w:pP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请维护并上传至</w:t>
            </w:r>
            <w:r>
              <w:rPr>
                <w:rFonts w:hint="eastAsia" w:ascii="彩虹粗仿宋" w:hAnsi="彩虹粗仿宋" w:eastAsia="彩虹粗仿宋" w:cs="彩虹粗仿宋"/>
                <w:b/>
                <w:bCs/>
                <w:color w:val="C00000"/>
                <w:kern w:val="0"/>
                <w:sz w:val="24"/>
                <w:lang w:bidi="ar"/>
              </w:rPr>
              <w:t>龙集采-集团一体化平台</w:t>
            </w: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中“</w:t>
            </w:r>
            <w:r>
              <w:rPr>
                <w:rFonts w:hint="eastAsia" w:ascii="彩虹粗仿宋" w:hAnsi="彩虹粗仿宋" w:eastAsia="彩虹粗仿宋" w:cs="彩虹粗仿宋"/>
                <w:b/>
                <w:bCs/>
                <w:color w:val="C00000"/>
                <w:kern w:val="0"/>
                <w:sz w:val="24"/>
                <w:lang w:bidi="ar"/>
              </w:rPr>
              <w:t>资质信息</w:t>
            </w: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彩虹粗仿宋" w:hAnsi="彩虹粗仿宋" w:eastAsia="彩虹粗仿宋" w:cs="彩虹粗仿宋"/>
                <w:color w:val="000000"/>
                <w:sz w:val="24"/>
              </w:rPr>
            </w:pP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(二</w:t>
            </w:r>
            <w:r>
              <w:rPr>
                <w:rFonts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技术能力介绍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彩虹粗仿宋" w:hAnsi="彩虹粗仿宋" w:eastAsia="彩虹粗仿宋" w:cs="彩虹粗仿宋"/>
                <w:color w:val="000000"/>
                <w:sz w:val="24"/>
              </w:rPr>
            </w:pP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公司拥有的自主知识产权名称、数量（须提供扫描件作为证明）。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彩虹粗仿宋" w:hAnsi="彩虹粗仿宋" w:eastAsia="彩虹粗仿宋" w:cs="彩虹粗仿宋"/>
                <w:color w:val="000000"/>
                <w:sz w:val="24"/>
              </w:rPr>
            </w:pP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原件扫描件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彩虹粗仿宋" w:hAnsi="彩虹粗仿宋" w:eastAsia="彩虹粗仿宋" w:cs="彩虹粗仿宋"/>
                <w:color w:val="000000"/>
                <w:sz w:val="24"/>
              </w:rPr>
            </w:pP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请维护并上传至</w:t>
            </w:r>
            <w:r>
              <w:rPr>
                <w:rFonts w:hint="eastAsia" w:ascii="彩虹粗仿宋" w:hAnsi="彩虹粗仿宋" w:eastAsia="彩虹粗仿宋" w:cs="彩虹粗仿宋"/>
                <w:b/>
                <w:bCs/>
                <w:color w:val="C00000"/>
                <w:kern w:val="0"/>
                <w:sz w:val="24"/>
                <w:lang w:bidi="ar"/>
              </w:rPr>
              <w:t>龙集采-集团一体化平台</w:t>
            </w: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中“</w:t>
            </w:r>
            <w:r>
              <w:rPr>
                <w:rFonts w:hint="eastAsia" w:ascii="彩虹粗仿宋" w:hAnsi="彩虹粗仿宋" w:eastAsia="彩虹粗仿宋" w:cs="彩虹粗仿宋"/>
                <w:b/>
                <w:bCs/>
                <w:color w:val="C00000"/>
                <w:kern w:val="0"/>
                <w:sz w:val="24"/>
                <w:lang w:bidi="ar"/>
              </w:rPr>
              <w:t>资质信息</w:t>
            </w: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4"/>
                <w:lang w:bidi="ar"/>
              </w:rPr>
              <w:t>”</w:t>
            </w:r>
          </w:p>
        </w:tc>
      </w:tr>
    </w:tbl>
    <w:p>
      <w:pPr>
        <w:widowControl/>
        <w:textAlignment w:val="center"/>
        <w:rPr>
          <w:rFonts w:ascii="彩虹粗仿宋" w:hAnsi="彩虹粗仿宋" w:eastAsia="彩虹粗仿宋" w:cs="彩虹粗仿宋"/>
          <w:b/>
          <w:color w:val="000000"/>
          <w:kern w:val="0"/>
          <w:sz w:val="24"/>
          <w:lang w:bidi="ar"/>
        </w:rPr>
      </w:pPr>
      <w:r>
        <w:rPr>
          <w:rFonts w:hint="eastAsia" w:ascii="彩虹粗仿宋" w:hAnsi="彩虹粗仿宋" w:eastAsia="彩虹粗仿宋" w:cs="彩虹粗仿宋"/>
          <w:b/>
          <w:color w:val="000000"/>
          <w:kern w:val="0"/>
          <w:sz w:val="24"/>
          <w:lang w:bidi="ar"/>
        </w:rPr>
        <w:t>注：登录龙集采后在各公司主体选项中选择</w:t>
      </w:r>
      <w:r>
        <w:rPr>
          <w:rFonts w:hint="eastAsia" w:ascii="彩虹粗仿宋" w:hAnsi="彩虹粗仿宋" w:eastAsia="彩虹粗仿宋" w:cs="彩虹粗仿宋"/>
          <w:b/>
          <w:color w:val="FF0000"/>
          <w:kern w:val="0"/>
          <w:sz w:val="24"/>
          <w:lang w:bidi="ar"/>
        </w:rPr>
        <w:t>集团一体化</w:t>
      </w:r>
      <w:r>
        <w:rPr>
          <w:rFonts w:hint="eastAsia" w:ascii="彩虹粗仿宋" w:hAnsi="彩虹粗仿宋" w:eastAsia="彩虹粗仿宋" w:cs="彩虹粗仿宋"/>
          <w:b/>
          <w:color w:val="000000"/>
          <w:kern w:val="0"/>
          <w:sz w:val="24"/>
          <w:lang w:bidi="ar"/>
        </w:rPr>
        <w:t>，或者在登录任一平台后在左上角下拉菜单中切换到集团一体化。如维护至其他公司主体页面无效。</w:t>
      </w:r>
    </w:p>
    <w:p>
      <w:pPr>
        <w:widowControl/>
        <w:ind w:left="-178" w:leftChars="-94" w:hanging="19" w:hangingChars="6"/>
        <w:jc w:val="left"/>
        <w:rPr>
          <w:rFonts w:ascii="彩虹粗仿宋" w:eastAsia="彩虹粗仿宋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567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left"/>
        <w:rPr>
          <w:rFonts w:ascii="彩虹粗仿宋" w:hAnsi="宋体" w:eastAsia="彩虹粗仿宋" w:cs="宋体"/>
          <w:bCs/>
          <w:kern w:val="0"/>
          <w:sz w:val="32"/>
          <w:szCs w:val="32"/>
        </w:rPr>
      </w:pPr>
      <w:r>
        <w:rPr>
          <w:rFonts w:hint="eastAsia" w:ascii="彩虹粗仿宋" w:hAnsi="宋体" w:eastAsia="彩虹粗仿宋" w:cs="宋体"/>
          <w:bCs/>
          <w:kern w:val="0"/>
          <w:sz w:val="32"/>
          <w:szCs w:val="32"/>
        </w:rPr>
        <w:t>附件1-1</w:t>
      </w:r>
    </w:p>
    <w:p>
      <w:pPr>
        <w:spacing w:line="360" w:lineRule="auto"/>
        <w:jc w:val="left"/>
        <w:rPr>
          <w:rFonts w:ascii="彩虹黑体" w:hAnsi="宋体" w:eastAsia="彩虹黑体" w:cs="宋体"/>
          <w:bCs/>
          <w:kern w:val="0"/>
          <w:sz w:val="32"/>
          <w:szCs w:val="32"/>
        </w:rPr>
      </w:pPr>
    </w:p>
    <w:tbl>
      <w:tblPr>
        <w:tblStyle w:val="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99"/>
        <w:gridCol w:w="996"/>
        <w:gridCol w:w="854"/>
        <w:gridCol w:w="854"/>
        <w:gridCol w:w="887"/>
        <w:gridCol w:w="772"/>
        <w:gridCol w:w="762"/>
        <w:gridCol w:w="769"/>
        <w:gridCol w:w="1075"/>
        <w:gridCol w:w="1075"/>
        <w:gridCol w:w="1377"/>
        <w:gridCol w:w="1075"/>
        <w:gridCol w:w="1075"/>
        <w:gridCol w:w="1324"/>
        <w:gridCol w:w="256"/>
        <w:gridCol w:w="381"/>
        <w:gridCol w:w="161"/>
        <w:gridCol w:w="105"/>
        <w:gridCol w:w="230"/>
        <w:gridCol w:w="473"/>
        <w:gridCol w:w="700"/>
        <w:gridCol w:w="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" w:type="pct"/>
          <w:trHeight w:val="539" w:hRule="atLeast"/>
          <w:jc w:val="center"/>
        </w:trPr>
        <w:tc>
          <w:tcPr>
            <w:tcW w:w="260" w:type="pct"/>
          </w:tcPr>
          <w:p>
            <w:pPr>
              <w:widowControl/>
              <w:adjustRightInd w:val="0"/>
              <w:snapToGrid w:val="0"/>
              <w:jc w:val="center"/>
              <w:rPr>
                <w:rFonts w:ascii="彩虹小标宋" w:hAnsi="宋体" w:eastAsia="彩虹小标宋" w:cs="宋体"/>
                <w:bCs/>
                <w:kern w:val="0"/>
                <w:sz w:val="44"/>
                <w:szCs w:val="44"/>
              </w:rPr>
            </w:pPr>
          </w:p>
        </w:tc>
        <w:tc>
          <w:tcPr>
            <w:tcW w:w="4258" w:type="pct"/>
            <w:gridSpan w:val="17"/>
          </w:tcPr>
          <w:p>
            <w:pPr>
              <w:widowControl/>
              <w:adjustRightInd w:val="0"/>
              <w:snapToGrid w:val="0"/>
              <w:jc w:val="center"/>
              <w:rPr>
                <w:rFonts w:ascii="彩虹小标宋" w:hAnsi="宋体" w:eastAsia="彩虹小标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彩虹小标宋" w:hAnsi="宋体" w:eastAsia="彩虹小标宋" w:cs="宋体"/>
                <w:bCs/>
                <w:kern w:val="0"/>
                <w:sz w:val="36"/>
                <w:szCs w:val="36"/>
              </w:rPr>
              <w:t>建信信托供应商信息表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pct"/>
          <w:trHeight w:val="359" w:hRule="atLeast"/>
          <w:jc w:val="center"/>
        </w:trPr>
        <w:tc>
          <w:tcPr>
            <w:tcW w:w="1174" w:type="pct"/>
            <w:gridSpan w:val="5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4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4"/>
              </w:rPr>
              <w:t>填制单位（盖章）：</w:t>
            </w:r>
          </w:p>
        </w:tc>
        <w:tc>
          <w:tcPr>
            <w:tcW w:w="270" w:type="pct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235" w:type="pct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232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234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327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327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327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327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403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78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81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214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213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351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公司全称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统一社会信用代码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公司类型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注册资本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法人代表</w:t>
            </w:r>
          </w:p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ascii="彩虹粗仿宋" w:hAnsi="宋体" w:eastAsia="彩虹粗仿宋" w:cs="宋体"/>
                <w:kern w:val="0"/>
                <w:sz w:val="22"/>
              </w:rPr>
              <w:t>姓名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企业网址</w:t>
            </w: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纳税人类型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员工数量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公司通讯地址及邮编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联系人及职务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联系人手机号码及电子邮箱地址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公司主营业务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售后服务体系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分公司或办事处的详细地址和联系方式</w:t>
            </w:r>
          </w:p>
        </w:tc>
        <w:tc>
          <w:tcPr>
            <w:tcW w:w="34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与公司的采购合作历史情况</w:t>
            </w:r>
          </w:p>
        </w:tc>
        <w:tc>
          <w:tcPr>
            <w:tcW w:w="380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最近三年在政府采购或金融行业采购过程中是否受到处罚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  <w:jc w:val="center"/>
        </w:trPr>
        <w:tc>
          <w:tcPr>
            <w:tcW w:w="35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</w:p>
        </w:tc>
        <w:tc>
          <w:tcPr>
            <w:tcW w:w="2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</w:p>
        </w:tc>
        <w:tc>
          <w:tcPr>
            <w:tcW w:w="2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　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</w:p>
        </w:tc>
        <w:tc>
          <w:tcPr>
            <w:tcW w:w="2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</w:p>
        </w:tc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　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　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　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　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　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　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　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　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000" w:type="pct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b/>
                <w:bCs/>
                <w:kern w:val="0"/>
                <w:sz w:val="22"/>
              </w:rPr>
              <w:t>备注：此表真实、完整、规范填写完毕后，提交建信信托有限责任公司采购部门。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472" w:type="pct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4"/>
              </w:rPr>
              <w:t>供应商联系人（签名）：</w:t>
            </w:r>
          </w:p>
        </w:tc>
        <w:tc>
          <w:tcPr>
            <w:tcW w:w="1400" w:type="pct"/>
            <w:gridSpan w:val="4"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4"/>
              </w:rPr>
              <w:t>联系方式：</w:t>
            </w:r>
            <w:r>
              <w:rPr>
                <w:rFonts w:ascii="彩虹粗仿宋" w:hAnsi="宋体" w:eastAsia="彩虹粗仿宋" w:cs="宋体"/>
                <w:kern w:val="0"/>
                <w:sz w:val="24"/>
              </w:rPr>
              <w:t xml:space="preserve">              </w:t>
            </w:r>
          </w:p>
        </w:tc>
        <w:tc>
          <w:tcPr>
            <w:tcW w:w="1128" w:type="pct"/>
            <w:gridSpan w:val="9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ascii="彩虹黑体" w:hAnsi="宋体" w:eastAsia="彩虹黑体" w:cs="宋体"/>
          <w:bCs/>
          <w:kern w:val="0"/>
          <w:sz w:val="32"/>
          <w:szCs w:val="32"/>
        </w:rPr>
      </w:pPr>
    </w:p>
    <w:p>
      <w:pPr>
        <w:widowControl/>
        <w:jc w:val="left"/>
        <w:rPr>
          <w:rFonts w:ascii="彩虹黑体" w:hAnsi="宋体" w:eastAsia="彩虹黑体" w:cs="宋体"/>
          <w:bCs/>
          <w:kern w:val="0"/>
          <w:sz w:val="32"/>
          <w:szCs w:val="32"/>
        </w:rPr>
        <w:sectPr>
          <w:pgSz w:w="16838" w:h="11906" w:orient="landscape"/>
          <w:pgMar w:top="1531" w:right="340" w:bottom="1418" w:left="284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彩虹粗仿宋" w:hAnsi="宋体" w:eastAsia="彩虹粗仿宋" w:cs="宋体"/>
          <w:bCs/>
          <w:kern w:val="0"/>
          <w:sz w:val="32"/>
          <w:szCs w:val="32"/>
        </w:rPr>
      </w:pPr>
      <w:r>
        <w:rPr>
          <w:rFonts w:hint="eastAsia" w:ascii="彩虹粗仿宋" w:hAnsi="宋体" w:eastAsia="彩虹粗仿宋" w:cs="宋体"/>
          <w:bCs/>
          <w:kern w:val="0"/>
          <w:sz w:val="32"/>
          <w:szCs w:val="32"/>
        </w:rPr>
        <w:t>附件1-2</w:t>
      </w:r>
    </w:p>
    <w:p>
      <w:pPr>
        <w:snapToGrid w:val="0"/>
        <w:spacing w:line="360" w:lineRule="auto"/>
        <w:jc w:val="center"/>
        <w:rPr>
          <w:rFonts w:ascii="彩虹小标宋" w:hAnsi="宋体" w:eastAsia="彩虹小标宋"/>
          <w:color w:val="000000"/>
          <w:sz w:val="36"/>
          <w:szCs w:val="36"/>
        </w:rPr>
      </w:pPr>
      <w:r>
        <w:rPr>
          <w:rFonts w:hint="eastAsia" w:ascii="彩虹小标宋" w:hAnsi="Courier New" w:eastAsia="彩虹小标宋"/>
          <w:sz w:val="36"/>
          <w:szCs w:val="36"/>
        </w:rPr>
        <w:t>承诺与声明</w:t>
      </w:r>
    </w:p>
    <w:p>
      <w:pPr>
        <w:snapToGrid w:val="0"/>
        <w:spacing w:line="360" w:lineRule="auto"/>
        <w:rPr>
          <w:rFonts w:ascii="彩虹粗仿宋" w:hAnsi="宋体" w:eastAsia="彩虹粗仿宋"/>
          <w:color w:val="000000"/>
          <w:sz w:val="30"/>
          <w:szCs w:val="30"/>
        </w:rPr>
      </w:pPr>
    </w:p>
    <w:p>
      <w:pPr>
        <w:snapToGrid w:val="0"/>
        <w:spacing w:line="360" w:lineRule="auto"/>
        <w:rPr>
          <w:rFonts w:ascii="彩虹粗仿宋" w:hAnsi="宋体" w:eastAsia="彩虹粗仿宋"/>
          <w:b/>
          <w:color w:val="000000"/>
          <w:sz w:val="30"/>
          <w:szCs w:val="30"/>
        </w:rPr>
      </w:pPr>
      <w:r>
        <w:rPr>
          <w:rFonts w:hint="eastAsia" w:ascii="彩虹粗仿宋" w:hAnsi="宋体" w:eastAsia="彩虹粗仿宋"/>
          <w:b/>
          <w:color w:val="000000"/>
          <w:sz w:val="30"/>
          <w:szCs w:val="30"/>
        </w:rPr>
        <w:t>致：建信信托有限责任公司</w:t>
      </w:r>
    </w:p>
    <w:p>
      <w:pPr>
        <w:spacing w:line="300" w:lineRule="auto"/>
        <w:rPr>
          <w:rFonts w:ascii="彩虹粗仿宋" w:eastAsia="彩虹粗仿宋"/>
          <w:bCs/>
          <w:sz w:val="30"/>
          <w:szCs w:val="30"/>
        </w:rPr>
      </w:pPr>
      <w:r>
        <w:rPr>
          <w:rFonts w:hint="eastAsia" w:ascii="彩虹粗仿宋" w:eastAsia="楷体_GB2312"/>
          <w:sz w:val="30"/>
          <w:szCs w:val="30"/>
        </w:rPr>
        <w:t>　　</w:t>
      </w:r>
      <w:r>
        <w:rPr>
          <w:rFonts w:hint="eastAsia" w:ascii="彩虹粗仿宋" w:eastAsia="彩虹粗仿宋"/>
          <w:bCs/>
          <w:sz w:val="30"/>
          <w:szCs w:val="30"/>
        </w:rPr>
        <w:t>我司保证所提交（包括在龙集采采购平台所提交）的全部文件内容真实、有效，承诺最近三年内未</w:t>
      </w:r>
      <w:r>
        <w:rPr>
          <w:rFonts w:hint="eastAsia" w:ascii="彩虹粗仿宋" w:eastAsia="彩虹粗仿宋"/>
          <w:sz w:val="30"/>
          <w:szCs w:val="30"/>
        </w:rPr>
        <w:t>受到刑事处罚或者责令停产停业、吊销许可证或者执照、较大数额罚款等行政处罚，</w:t>
      </w:r>
      <w:r>
        <w:rPr>
          <w:rFonts w:hint="eastAsia" w:ascii="彩虹粗仿宋" w:eastAsia="彩虹粗仿宋"/>
          <w:bCs/>
          <w:sz w:val="30"/>
          <w:szCs w:val="30"/>
        </w:rPr>
        <w:t>并愿意承担因虚构数据、虚假资料及伪造资格证明、假冒伪劣产品、非正规进货渠道等有失诚信行为所导致的一切后果。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楷体_GB2312"/>
          <w:sz w:val="30"/>
          <w:szCs w:val="30"/>
        </w:rPr>
        <w:t>　　</w:t>
      </w:r>
      <w:r>
        <w:rPr>
          <w:rFonts w:hint="eastAsia" w:ascii="彩虹粗仿宋" w:eastAsia="彩虹粗仿宋"/>
          <w:sz w:val="30"/>
          <w:szCs w:val="30"/>
        </w:rPr>
        <w:t>名称（全称）：___________________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 xml:space="preserve">    法定代表人姓名及职务：_________________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 xml:space="preserve">    地址：_______________________________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 xml:space="preserve">    邮编：___________________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 xml:space="preserve">    固定电话：___________________        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 xml:space="preserve">    联系人姓名及手机号码：_________________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 xml:space="preserve">    联系人姓名及手机号码（备用）：_________________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</w:p>
    <w:p>
      <w:pPr>
        <w:spacing w:line="300" w:lineRule="auto"/>
        <w:ind w:left="4250" w:leftChars="2024" w:firstLine="723" w:firstLineChars="241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>名称（盖章）：</w:t>
      </w:r>
    </w:p>
    <w:p>
      <w:pPr>
        <w:spacing w:line="300" w:lineRule="auto"/>
        <w:ind w:left="2976" w:leftChars="1417" w:firstLine="1890" w:firstLineChars="630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 xml:space="preserve">法定代表人签字：  </w:t>
      </w:r>
    </w:p>
    <w:p>
      <w:pPr>
        <w:widowControl/>
        <w:spacing w:after="312" w:afterLines="100"/>
        <w:jc w:val="center"/>
        <w:rPr>
          <w:rFonts w:ascii="宋体" w:hAnsi="宋体" w:cs="Arial"/>
          <w:b/>
          <w:color w:val="000000"/>
          <w:kern w:val="0"/>
          <w:sz w:val="32"/>
          <w:szCs w:val="32"/>
        </w:rPr>
      </w:pPr>
      <w:r>
        <w:rPr>
          <w:rFonts w:hint="eastAsia" w:ascii="彩虹粗仿宋" w:eastAsia="彩虹粗仿宋"/>
          <w:sz w:val="30"/>
          <w:szCs w:val="30"/>
        </w:rPr>
        <w:t xml:space="preserve">    </w:t>
      </w:r>
      <w:r>
        <w:rPr>
          <w:rFonts w:hint="eastAsia" w:ascii="彩虹粗仿宋" w:eastAsia="楷体_GB2312"/>
          <w:sz w:val="30"/>
          <w:szCs w:val="30"/>
        </w:rPr>
        <w:t>　　　　　　　　　　　　　　　</w:t>
      </w:r>
      <w:r>
        <w:rPr>
          <w:rFonts w:hint="eastAsia" w:ascii="彩虹粗仿宋" w:eastAsia="彩虹粗仿宋"/>
          <w:sz w:val="30"/>
          <w:szCs w:val="30"/>
        </w:rPr>
        <w:t xml:space="preserve"> 年   月   日</w:t>
      </w:r>
      <w:r>
        <w:t xml:space="preserve">   </w:t>
      </w:r>
      <w:r>
        <w:rPr>
          <w:rFonts w:ascii="宋体" w:hAnsi="宋体" w:cs="Arial"/>
          <w:b/>
          <w:color w:val="000000"/>
          <w:kern w:val="0"/>
          <w:sz w:val="32"/>
          <w:szCs w:val="32"/>
        </w:rPr>
        <w:br w:type="page"/>
      </w:r>
    </w:p>
    <w:p>
      <w:pPr>
        <w:widowControl/>
        <w:spacing w:after="312" w:afterLines="100"/>
        <w:jc w:val="center"/>
        <w:rPr>
          <w:rFonts w:ascii="宋体" w:hAnsi="宋体" w:cs="Arial"/>
          <w:b/>
          <w:color w:val="000000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120" w:lineRule="atLeast"/>
        <w:jc w:val="left"/>
        <w:rPr>
          <w:rFonts w:ascii="彩虹粗仿宋" w:hAnsi="宋体" w:eastAsia="彩虹粗仿宋" w:cs="宋体"/>
          <w:bCs/>
          <w:kern w:val="0"/>
          <w:sz w:val="28"/>
          <w:szCs w:val="28"/>
        </w:rPr>
      </w:pPr>
      <w:r>
        <w:rPr>
          <w:rFonts w:hint="eastAsia" w:ascii="彩虹粗仿宋" w:hAnsi="宋体" w:eastAsia="彩虹粗仿宋" w:cs="宋体"/>
          <w:bCs/>
          <w:kern w:val="0"/>
          <w:sz w:val="28"/>
          <w:szCs w:val="28"/>
        </w:rPr>
        <w:t>附件1-</w:t>
      </w:r>
      <w:r>
        <w:rPr>
          <w:rFonts w:ascii="彩虹粗仿宋" w:hAnsi="宋体" w:eastAsia="彩虹粗仿宋" w:cs="宋体"/>
          <w:bCs/>
          <w:kern w:val="0"/>
          <w:sz w:val="28"/>
          <w:szCs w:val="28"/>
        </w:rPr>
        <w:t>3</w:t>
      </w:r>
    </w:p>
    <w:p>
      <w:pPr>
        <w:widowControl/>
        <w:spacing w:after="312" w:afterLines="100"/>
        <w:jc w:val="center"/>
        <w:rPr>
          <w:rFonts w:ascii="宋体" w:hAnsi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cs="Arial"/>
          <w:b/>
          <w:color w:val="000000"/>
          <w:kern w:val="0"/>
          <w:sz w:val="32"/>
          <w:szCs w:val="32"/>
        </w:rPr>
        <w:t>供应商廉洁自律承诺书</w:t>
      </w:r>
    </w:p>
    <w:p>
      <w:pPr>
        <w:widowControl/>
        <w:ind w:firstLine="480" w:firstLineChars="200"/>
        <w:rPr>
          <w:rFonts w:ascii="宋体" w:hAnsi="宋体" w:cs="彩虹粗仿宋"/>
          <w:color w:val="000000"/>
          <w:kern w:val="0"/>
          <w:sz w:val="24"/>
        </w:rPr>
      </w:pPr>
      <w:r>
        <w:rPr>
          <w:rFonts w:hint="eastAsia" w:ascii="宋体" w:hAnsi="宋体" w:cs="彩虹粗仿宋"/>
          <w:color w:val="000000"/>
          <w:kern w:val="0"/>
          <w:sz w:val="24"/>
        </w:rPr>
        <w:t>本公司自愿与建信信托有限公司（以下简称“建信信托”）长久合作，互惠共赢，为规范采购行为，确保合作的公平、诚信、廉洁，我方（含公司工作人员）郑重承诺：</w:t>
      </w:r>
    </w:p>
    <w:p>
      <w:pPr>
        <w:widowControl/>
        <w:spacing w:before="156" w:beforeLines="50"/>
        <w:ind w:firstLine="480" w:firstLineChars="200"/>
        <w:rPr>
          <w:rFonts w:ascii="宋体" w:hAnsi="宋体" w:cs="彩虹粗仿宋"/>
          <w:color w:val="000000"/>
          <w:kern w:val="0"/>
          <w:sz w:val="24"/>
        </w:rPr>
      </w:pPr>
      <w:r>
        <w:rPr>
          <w:rFonts w:hint="eastAsia" w:ascii="宋体" w:hAnsi="宋体" w:cs="彩虹粗仿宋"/>
          <w:color w:val="000000"/>
          <w:kern w:val="0"/>
          <w:sz w:val="24"/>
        </w:rPr>
        <w:t>一、在与建信信托采购业务往来过程中，严格遵守国家法律法规及廉洁自律有关规定，坚持公平、公正、公开、诚实信用的原则，绝不损害国家和建设银行利益。</w:t>
      </w:r>
    </w:p>
    <w:p>
      <w:pPr>
        <w:pStyle w:val="2"/>
        <w:spacing w:before="50"/>
        <w:ind w:left="111" w:right="265" w:firstLine="624"/>
        <w:jc w:val="both"/>
        <w:rPr>
          <w:rFonts w:ascii="宋体" w:hAnsi="宋体"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二、不与建信信托采购从业人员或其亲属发生不正当资金往来。</w:t>
      </w:r>
    </w:p>
    <w:p>
      <w:pPr>
        <w:pStyle w:val="2"/>
        <w:spacing w:before="50"/>
        <w:ind w:left="111" w:right="107" w:firstLine="624"/>
        <w:jc w:val="both"/>
        <w:rPr>
          <w:rFonts w:ascii="宋体" w:hAnsi="宋体"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三、不向建信信托采购从业人员或其亲属赠送礼品、礼金、 消费卡（券）和有价证券、股权、其他金融产品等财物，或以留存、试用样品为名，变相提供其他好处。</w:t>
      </w:r>
    </w:p>
    <w:p>
      <w:pPr>
        <w:pStyle w:val="2"/>
        <w:spacing w:before="50"/>
        <w:ind w:left="111" w:right="107" w:firstLine="624"/>
        <w:jc w:val="both"/>
        <w:rPr>
          <w:rFonts w:ascii="宋体" w:hAnsi="宋体"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四、不向建信信托采购从业人员或其亲属提供宴请、住宿、 度假、旅游、文体娱乐等服务。</w:t>
      </w:r>
    </w:p>
    <w:p>
      <w:pPr>
        <w:pStyle w:val="2"/>
        <w:spacing w:before="50"/>
        <w:ind w:left="111" w:right="107" w:firstLine="624"/>
        <w:jc w:val="both"/>
        <w:rPr>
          <w:rFonts w:ascii="宋体" w:hAnsi="宋体"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五、不向建信信托采购从业人员或其亲属出借钱款、房屋、车辆等，或出售明显低于市场价格的商品。</w:t>
      </w:r>
    </w:p>
    <w:p>
      <w:pPr>
        <w:pStyle w:val="2"/>
        <w:spacing w:before="50"/>
        <w:ind w:left="111" w:right="257" w:firstLine="624"/>
        <w:jc w:val="both"/>
        <w:rPr>
          <w:rFonts w:ascii="宋体" w:hAnsi="宋体"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六、不为建信信托采购从业人员或其亲属报销或支付（代 垫）应由个人承担的费用，包括但不限于住宅装修、婚丧嫁娶商品购买等。</w:t>
      </w:r>
    </w:p>
    <w:p>
      <w:pPr>
        <w:pStyle w:val="2"/>
        <w:spacing w:before="50"/>
        <w:ind w:left="111" w:right="257" w:firstLine="624"/>
        <w:jc w:val="both"/>
        <w:rPr>
          <w:rFonts w:ascii="宋体" w:hAnsi="宋体"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七、不为采购从业人员或亲属上学、就业、经商、出国等 提供帮助。</w:t>
      </w:r>
    </w:p>
    <w:p>
      <w:pPr>
        <w:pStyle w:val="2"/>
        <w:spacing w:before="50"/>
        <w:ind w:left="111" w:right="263" w:firstLine="624"/>
        <w:jc w:val="both"/>
        <w:rPr>
          <w:rFonts w:ascii="宋体" w:hAnsi="宋体"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八、不向建信信托采购从业人员或其亲属违规提供兼职取酬、有偿中介服务的岗位，或违规提供股份、期权和内幕消息。</w:t>
      </w:r>
    </w:p>
    <w:p>
      <w:pPr>
        <w:pStyle w:val="2"/>
        <w:spacing w:before="50"/>
        <w:ind w:left="111" w:right="263" w:firstLine="624"/>
        <w:jc w:val="both"/>
        <w:rPr>
          <w:rFonts w:ascii="宋体" w:hAnsi="宋体"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九、不在采购环节（包括调查、检查、调研、投诉质疑等）中使用通过受让或者租借等方式获取的资格、资质证书投标或提供虚假的资质证书、财务报表、合同案例、发票、项目负责人或者主要技术人员简历、劳动关系证明等材料。</w:t>
      </w:r>
    </w:p>
    <w:p>
      <w:pPr>
        <w:pStyle w:val="2"/>
        <w:spacing w:before="50"/>
        <w:ind w:left="111" w:right="257" w:firstLine="624"/>
        <w:jc w:val="both"/>
        <w:rPr>
          <w:rFonts w:ascii="宋体" w:hAnsi="宋体"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十、不泄露采购过程中知悉的建信信托及其客户、有关单 位和个人尚未公开的信息。</w:t>
      </w:r>
    </w:p>
    <w:p>
      <w:pPr>
        <w:pStyle w:val="2"/>
        <w:spacing w:before="50"/>
        <w:ind w:left="111" w:right="262" w:firstLine="624"/>
        <w:jc w:val="both"/>
        <w:rPr>
          <w:rFonts w:ascii="宋体" w:hAnsi="宋体"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十一、不围标串标建信信托采购项目；不采取诋毁竞争对手、散布虚假消息、捏造不实信息等不正当手段排挤其他供应商 或扰乱采购秩序。</w:t>
      </w:r>
    </w:p>
    <w:p>
      <w:pPr>
        <w:pStyle w:val="2"/>
        <w:spacing w:before="50"/>
        <w:ind w:left="735" w:right="107"/>
        <w:jc w:val="both"/>
        <w:rPr>
          <w:rFonts w:ascii="宋体" w:hAnsi="宋体"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 xml:space="preserve">十二、不提供合同约定外的商品、虚假供货、违规换货等。 </w:t>
      </w:r>
    </w:p>
    <w:p>
      <w:pPr>
        <w:pStyle w:val="2"/>
        <w:spacing w:before="50"/>
        <w:ind w:left="735" w:right="107"/>
        <w:jc w:val="both"/>
        <w:rPr>
          <w:rFonts w:ascii="宋体" w:hAnsi="宋体"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十三、不与建信信托员工串通操纵采购，谋取不正当利益。</w:t>
      </w:r>
    </w:p>
    <w:p>
      <w:pPr>
        <w:widowControl/>
        <w:spacing w:before="50"/>
        <w:ind w:firstLine="480" w:firstLineChars="200"/>
        <w:rPr>
          <w:rFonts w:ascii="宋体" w:hAnsi="宋体" w:cs="彩虹粗仿宋"/>
          <w:color w:val="000000"/>
          <w:kern w:val="0"/>
          <w:sz w:val="24"/>
        </w:rPr>
      </w:pPr>
      <w:r>
        <w:rPr>
          <w:rFonts w:hint="eastAsia" w:ascii="宋体" w:hAnsi="宋体" w:cs="彩虹粗仿宋"/>
          <w:color w:val="000000"/>
          <w:kern w:val="0"/>
          <w:sz w:val="24"/>
        </w:rPr>
        <w:t>十四、积极配合建信信托的调查、检查、调研等工作，及时提供相关资料和客观信息。</w:t>
      </w:r>
    </w:p>
    <w:p>
      <w:pPr>
        <w:widowControl/>
        <w:spacing w:before="50"/>
        <w:ind w:firstLine="480" w:firstLineChars="200"/>
        <w:rPr>
          <w:rFonts w:ascii="宋体" w:hAnsi="宋体" w:cs="彩虹粗仿宋"/>
          <w:color w:val="000000"/>
          <w:kern w:val="0"/>
          <w:sz w:val="24"/>
        </w:rPr>
      </w:pPr>
      <w:r>
        <w:rPr>
          <w:rFonts w:hint="eastAsia" w:ascii="宋体" w:hAnsi="宋体" w:cs="彩虹粗仿宋"/>
          <w:color w:val="000000"/>
          <w:kern w:val="0"/>
          <w:sz w:val="24"/>
        </w:rPr>
        <w:t>十五、发现建信信托的采购从业人员有违反本承诺行为倾向时，及时提醒纠正并向贵司及时反馈。</w:t>
      </w:r>
    </w:p>
    <w:p>
      <w:pPr>
        <w:widowControl/>
        <w:spacing w:before="50"/>
        <w:ind w:firstLine="480" w:firstLineChars="200"/>
        <w:rPr>
          <w:rFonts w:ascii="宋体" w:hAnsi="宋体" w:cs="彩虹粗仿宋"/>
          <w:color w:val="000000"/>
          <w:kern w:val="0"/>
          <w:sz w:val="24"/>
        </w:rPr>
      </w:pPr>
      <w:r>
        <w:rPr>
          <w:rFonts w:hint="eastAsia" w:ascii="宋体" w:hAnsi="宋体" w:cs="彩虹粗仿宋"/>
          <w:color w:val="000000"/>
          <w:kern w:val="0"/>
          <w:sz w:val="24"/>
        </w:rPr>
        <w:t>若违反上述条款，我方同意：建信信托有权立即终止与我方的合作关系，并要求我方承担相应赔偿责任；如涉嫌犯罪的，建信信托有权移交司法机关追究刑事责任。此承诺书的效力在与贵司合作期内长期有效，此承诺书经本公司签章后生效。</w:t>
      </w:r>
    </w:p>
    <w:p>
      <w:pPr>
        <w:widowControl/>
        <w:spacing w:before="624" w:beforeLines="200"/>
        <w:ind w:left="2943" w:right="142" w:firstLine="420"/>
        <w:rPr>
          <w:rFonts w:ascii="宋体" w:hAnsi="宋体" w:cs="彩虹粗仿宋"/>
          <w:color w:val="000000"/>
          <w:kern w:val="0"/>
          <w:sz w:val="24"/>
        </w:rPr>
      </w:pPr>
      <w:r>
        <w:rPr>
          <w:rFonts w:hint="eastAsia" w:ascii="宋体" w:hAnsi="宋体" w:cs="彩虹粗仿宋"/>
          <w:color w:val="000000"/>
          <w:kern w:val="0"/>
          <w:sz w:val="24"/>
        </w:rPr>
        <w:t>承诺方</w:t>
      </w:r>
      <w:r>
        <w:rPr>
          <w:rFonts w:ascii="宋体" w:hAnsi="宋体" w:cs="彩虹粗仿宋"/>
          <w:color w:val="000000"/>
          <w:kern w:val="0"/>
          <w:sz w:val="24"/>
        </w:rPr>
        <w:t>(</w:t>
      </w:r>
      <w:r>
        <w:rPr>
          <w:rFonts w:hint="eastAsia" w:ascii="宋体" w:hAnsi="宋体" w:cs="彩虹粗仿宋"/>
          <w:color w:val="000000"/>
          <w:kern w:val="0"/>
          <w:sz w:val="24"/>
        </w:rPr>
        <w:t>盖章</w:t>
      </w:r>
      <w:r>
        <w:rPr>
          <w:rFonts w:ascii="宋体" w:hAnsi="宋体" w:cs="彩虹粗仿宋"/>
          <w:color w:val="000000"/>
          <w:kern w:val="0"/>
          <w:sz w:val="24"/>
        </w:rPr>
        <w:t xml:space="preserve">):                        </w:t>
      </w:r>
    </w:p>
    <w:p>
      <w:pPr>
        <w:widowControl/>
        <w:spacing w:before="624" w:beforeLines="200"/>
        <w:ind w:left="2943" w:firstLine="420"/>
        <w:rPr>
          <w:rFonts w:ascii="宋体" w:hAnsi="宋体" w:cs="彩虹粗仿宋"/>
          <w:color w:val="000000"/>
          <w:kern w:val="0"/>
          <w:sz w:val="24"/>
        </w:rPr>
      </w:pPr>
      <w:r>
        <w:rPr>
          <w:rFonts w:hint="eastAsia" w:ascii="宋体" w:hAnsi="宋体" w:cs="彩虹粗仿宋"/>
          <w:color w:val="000000"/>
          <w:kern w:val="0"/>
          <w:sz w:val="24"/>
        </w:rPr>
        <w:t>法定代表人</w:t>
      </w:r>
      <w:r>
        <w:rPr>
          <w:rFonts w:ascii="宋体" w:hAnsi="宋体" w:cs="彩虹粗仿宋"/>
          <w:color w:val="000000"/>
          <w:kern w:val="0"/>
          <w:sz w:val="24"/>
        </w:rPr>
        <w:t>/</w:t>
      </w:r>
      <w:r>
        <w:rPr>
          <w:rFonts w:hint="eastAsia" w:ascii="宋体" w:hAnsi="宋体" w:cs="彩虹粗仿宋"/>
          <w:color w:val="000000"/>
          <w:kern w:val="0"/>
          <w:sz w:val="24"/>
        </w:rPr>
        <w:t>负责人（签字）：</w:t>
      </w:r>
    </w:p>
    <w:p>
      <w:pPr>
        <w:widowControl/>
        <w:spacing w:before="468" w:beforeLines="150"/>
        <w:ind w:left="2943" w:firstLine="420"/>
        <w:rPr>
          <w:rFonts w:ascii="宋体" w:hAnsi="宋体" w:cs="彩虹粗仿宋"/>
          <w:color w:val="000000"/>
          <w:kern w:val="0"/>
          <w:sz w:val="24"/>
        </w:rPr>
      </w:pPr>
      <w:r>
        <w:rPr>
          <w:rFonts w:ascii="宋体" w:hAnsi="宋体" w:cs="彩虹粗仿宋"/>
          <w:color w:val="000000"/>
          <w:kern w:val="0"/>
          <w:sz w:val="24"/>
        </w:rPr>
        <w:t xml:space="preserve">20  </w:t>
      </w:r>
      <w:r>
        <w:rPr>
          <w:rFonts w:hint="eastAsia" w:ascii="宋体" w:hAnsi="宋体" w:cs="彩虹粗仿宋"/>
          <w:color w:val="000000"/>
          <w:kern w:val="0"/>
          <w:sz w:val="24"/>
        </w:rPr>
        <w:t xml:space="preserve">年 </w:t>
      </w:r>
      <w:r>
        <w:rPr>
          <w:rFonts w:ascii="宋体" w:hAnsi="宋体" w:cs="彩虹粗仿宋"/>
          <w:color w:val="000000"/>
          <w:kern w:val="0"/>
          <w:sz w:val="24"/>
        </w:rPr>
        <w:t xml:space="preserve">  </w:t>
      </w:r>
      <w:r>
        <w:rPr>
          <w:rFonts w:hint="eastAsia" w:ascii="宋体" w:hAnsi="宋体" w:cs="彩虹粗仿宋"/>
          <w:color w:val="000000"/>
          <w:kern w:val="0"/>
          <w:sz w:val="24"/>
        </w:rPr>
        <w:t xml:space="preserve">月 </w:t>
      </w:r>
      <w:r>
        <w:rPr>
          <w:rFonts w:ascii="宋体" w:hAnsi="宋体" w:cs="彩虹粗仿宋"/>
          <w:color w:val="000000"/>
          <w:kern w:val="0"/>
          <w:sz w:val="24"/>
        </w:rPr>
        <w:t xml:space="preserve">   </w:t>
      </w:r>
      <w:r>
        <w:rPr>
          <w:rFonts w:hint="eastAsia" w:ascii="宋体" w:hAnsi="宋体" w:cs="彩虹粗仿宋"/>
          <w:color w:val="000000"/>
          <w:kern w:val="0"/>
          <w:sz w:val="24"/>
        </w:rPr>
        <w:t>日</w:t>
      </w:r>
      <w:r>
        <w:rPr>
          <w:rFonts w:ascii="宋体" w:hAnsi="宋体" w:cs="彩虹粗仿宋"/>
          <w:color w:val="000000"/>
          <w:kern w:val="0"/>
          <w:sz w:val="24"/>
        </w:rPr>
        <w:t xml:space="preserve">           </w:t>
      </w:r>
    </w:p>
    <w:sectPr>
      <w:pgSz w:w="11906" w:h="16838"/>
      <w:pgMar w:top="907" w:right="1128" w:bottom="851" w:left="1276" w:header="624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黑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253552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244EBD"/>
    <w:multiLevelType w:val="singleLevel"/>
    <w:tmpl w:val="89244E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CE"/>
    <w:rsid w:val="000740D1"/>
    <w:rsid w:val="000C7E14"/>
    <w:rsid w:val="000D5C58"/>
    <w:rsid w:val="000E18F9"/>
    <w:rsid w:val="00125015"/>
    <w:rsid w:val="001328AB"/>
    <w:rsid w:val="001D1B9E"/>
    <w:rsid w:val="001F7E4B"/>
    <w:rsid w:val="00213F58"/>
    <w:rsid w:val="00255A74"/>
    <w:rsid w:val="002B50BC"/>
    <w:rsid w:val="002C1877"/>
    <w:rsid w:val="00361145"/>
    <w:rsid w:val="00383B76"/>
    <w:rsid w:val="003C084B"/>
    <w:rsid w:val="004A4467"/>
    <w:rsid w:val="0053047A"/>
    <w:rsid w:val="00540062"/>
    <w:rsid w:val="00585516"/>
    <w:rsid w:val="00597245"/>
    <w:rsid w:val="005A030F"/>
    <w:rsid w:val="005D485E"/>
    <w:rsid w:val="005E1F10"/>
    <w:rsid w:val="00613048"/>
    <w:rsid w:val="006C79B6"/>
    <w:rsid w:val="00712BFF"/>
    <w:rsid w:val="0077227A"/>
    <w:rsid w:val="007821CE"/>
    <w:rsid w:val="007C7FB6"/>
    <w:rsid w:val="007F154F"/>
    <w:rsid w:val="00827748"/>
    <w:rsid w:val="00840C56"/>
    <w:rsid w:val="00847C26"/>
    <w:rsid w:val="00896B5E"/>
    <w:rsid w:val="008C5D85"/>
    <w:rsid w:val="008D0E15"/>
    <w:rsid w:val="008F0356"/>
    <w:rsid w:val="00973265"/>
    <w:rsid w:val="009A590B"/>
    <w:rsid w:val="009A5CA8"/>
    <w:rsid w:val="009C3E92"/>
    <w:rsid w:val="00A140D9"/>
    <w:rsid w:val="00A370D2"/>
    <w:rsid w:val="00A70C95"/>
    <w:rsid w:val="00AC3E69"/>
    <w:rsid w:val="00B24B89"/>
    <w:rsid w:val="00B562C2"/>
    <w:rsid w:val="00B606FF"/>
    <w:rsid w:val="00C34775"/>
    <w:rsid w:val="00C61903"/>
    <w:rsid w:val="00C97574"/>
    <w:rsid w:val="00CC1B23"/>
    <w:rsid w:val="00D206A7"/>
    <w:rsid w:val="00D35564"/>
    <w:rsid w:val="00DA1575"/>
    <w:rsid w:val="00E06986"/>
    <w:rsid w:val="00E51565"/>
    <w:rsid w:val="00E55C58"/>
    <w:rsid w:val="00E64D4A"/>
    <w:rsid w:val="00E81BED"/>
    <w:rsid w:val="00EE05A3"/>
    <w:rsid w:val="00EF3C96"/>
    <w:rsid w:val="00F45D57"/>
    <w:rsid w:val="00F515A4"/>
    <w:rsid w:val="00F93B87"/>
    <w:rsid w:val="00FB4FBA"/>
    <w:rsid w:val="00FC6A2C"/>
    <w:rsid w:val="00FC6CEB"/>
    <w:rsid w:val="00FD3C8A"/>
    <w:rsid w:val="00FD5016"/>
    <w:rsid w:val="00FF489C"/>
    <w:rsid w:val="040A51FC"/>
    <w:rsid w:val="0F016099"/>
    <w:rsid w:val="158D5C85"/>
    <w:rsid w:val="165F0A9B"/>
    <w:rsid w:val="1BD219C5"/>
    <w:rsid w:val="1EDB397F"/>
    <w:rsid w:val="217E2F2E"/>
    <w:rsid w:val="234A2412"/>
    <w:rsid w:val="297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pPr>
      <w:autoSpaceDE w:val="0"/>
      <w:autoSpaceDN w:val="0"/>
      <w:jc w:val="left"/>
    </w:pPr>
    <w:rPr>
      <w:rFonts w:ascii="彩虹粗仿宋" w:hAnsi="彩虹粗仿宋" w:eastAsia="彩虹粗仿宋" w:cs="彩虹粗仿宋"/>
      <w:kern w:val="0"/>
      <w:sz w:val="32"/>
      <w:szCs w:val="32"/>
      <w:lang w:eastAsia="en-US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正文文本 字符"/>
    <w:basedOn w:val="7"/>
    <w:link w:val="2"/>
    <w:uiPriority w:val="1"/>
    <w:rPr>
      <w:rFonts w:ascii="彩虹粗仿宋" w:hAnsi="彩虹粗仿宋" w:eastAsia="彩虹粗仿宋" w:cs="彩虹粗仿宋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80E0D2-9E8E-4E08-B50E-D7C3EA480E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392</Words>
  <Characters>2239</Characters>
  <Lines>18</Lines>
  <Paragraphs>5</Paragraphs>
  <TotalTime>175</TotalTime>
  <ScaleCrop>false</ScaleCrop>
  <LinksUpToDate>false</LinksUpToDate>
  <CharactersWithSpaces>2626</CharactersWithSpaces>
  <Application>WPS Office_11.8.2.9086_F1E327BC-269C-435d-A152-05C5408002CA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2023-09-22T03:47:00Z</dcterms:created>
  <dc:creator>JXXT</dc:creator>
  <cp:lastModifiedBy>聂晓慧</cp:lastModifiedBy>
  <dcterms:modified xsi:type="dcterms:W3CDTF">2025-04-03T08:54:58Z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2052-11.8.2.9086</vt:lpwstr>
  </property>
</Properties>
</file>