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40" w:lineRule="atLeast"/>
        <w:jc w:val="center"/>
        <w:rPr>
          <w:rFonts w:ascii="彩虹小标宋" w:hAnsi="宋体" w:eastAsia="彩虹小标宋" w:cs="Times New Roman"/>
          <w:sz w:val="44"/>
          <w:szCs w:val="24"/>
        </w:rPr>
      </w:pPr>
      <w:r>
        <w:rPr>
          <w:rFonts w:hint="eastAsia" w:ascii="彩虹小标宋" w:hAnsi="宋体" w:eastAsia="彩虹小标宋" w:cs="Times New Roman"/>
          <w:sz w:val="44"/>
          <w:szCs w:val="24"/>
          <w:lang w:val="en-US" w:eastAsia="zh-CN"/>
        </w:rPr>
        <w:t>昌平区龙泽园街道三合庄村集体土地租赁住房项目实景展示区幕墙工程采购需求</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line="560" w:lineRule="exact"/>
        <w:ind w:left="0" w:firstLine="643" w:firstLineChars="200"/>
        <w:jc w:val="left"/>
        <w:textAlignment w:val="auto"/>
        <w:rPr>
          <w:rFonts w:ascii="彩虹粗仿宋" w:hAnsi="彩虹粗仿宋" w:eastAsia="彩虹粗仿宋" w:cs="彩虹粗仿宋"/>
          <w:b/>
          <w:bCs/>
          <w:sz w:val="32"/>
          <w:szCs w:val="32"/>
        </w:rPr>
      </w:pPr>
      <w:r>
        <w:rPr>
          <w:rFonts w:hint="eastAsia" w:ascii="彩虹粗仿宋" w:hAnsi="彩虹粗仿宋" w:eastAsia="彩虹粗仿宋" w:cs="彩虹粗仿宋"/>
          <w:b/>
          <w:bCs/>
          <w:sz w:val="32"/>
          <w:szCs w:val="32"/>
        </w:rPr>
        <w:t>工程供应商要求</w:t>
      </w:r>
    </w:p>
    <w:p>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firstLine="640" w:firstLineChars="200"/>
        <w:jc w:val="left"/>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具有独立法人资格并依法取得有效营业执照和安全生产许可证。</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2、具有履行合同所必需的专业技术团队和管理能力。</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3、近三年承接过的幕墙工程业绩不少于3个，</w:t>
      </w:r>
      <w:r>
        <w:rPr>
          <w:rFonts w:hint="eastAsia" w:ascii="彩虹粗仿宋" w:hAnsi="彩虹粗仿宋" w:eastAsia="彩虹粗仿宋" w:cs="彩虹粗仿宋"/>
          <w:sz w:val="32"/>
          <w:szCs w:val="32"/>
          <w:lang w:val="en-US" w:eastAsia="zh-CN"/>
        </w:rPr>
        <w:t>单个业绩合约</w:t>
      </w:r>
      <w:r>
        <w:rPr>
          <w:rFonts w:hint="eastAsia" w:ascii="彩虹粗仿宋" w:hAnsi="彩虹粗仿宋" w:eastAsia="彩虹粗仿宋" w:cs="彩虹粗仿宋"/>
          <w:sz w:val="32"/>
          <w:szCs w:val="32"/>
          <w:lang w:eastAsia="zh-CN"/>
        </w:rPr>
        <w:t>金额不低于</w:t>
      </w:r>
      <w:r>
        <w:rPr>
          <w:rFonts w:hint="eastAsia" w:ascii="彩虹粗仿宋" w:hAnsi="彩虹粗仿宋" w:eastAsia="彩虹粗仿宋" w:cs="彩虹粗仿宋"/>
          <w:sz w:val="32"/>
          <w:szCs w:val="32"/>
          <w:lang w:val="en-US" w:eastAsia="zh-CN"/>
        </w:rPr>
        <w:t>50万，</w:t>
      </w:r>
      <w:r>
        <w:rPr>
          <w:rFonts w:hint="eastAsia" w:ascii="彩虹粗仿宋" w:hAnsi="彩虹粗仿宋" w:eastAsia="彩虹粗仿宋" w:cs="彩虹粗仿宋"/>
          <w:sz w:val="32"/>
          <w:szCs w:val="32"/>
        </w:rPr>
        <w:t>且无违约、违规历史。</w:t>
      </w:r>
    </w:p>
    <w:p>
      <w:pPr>
        <w:keepNext w:val="0"/>
        <w:keepLines w:val="0"/>
        <w:pageBreakBefore w:val="0"/>
        <w:widowControl w:val="0"/>
        <w:kinsoku/>
        <w:wordWrap/>
        <w:overflowPunct/>
        <w:topLinePunct w:val="0"/>
        <w:autoSpaceDE/>
        <w:autoSpaceDN/>
        <w:bidi w:val="0"/>
        <w:spacing w:line="560" w:lineRule="exact"/>
        <w:ind w:left="0" w:firstLine="640" w:firstLineChars="200"/>
        <w:jc w:val="left"/>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4、财务状况、经营状况良好，未被“信用中国”网站列入税收违法黑名单；未被“中国执行信息公开网”列入失信被执行人名单；未被“中国政府采购网”列入政府采购严重违法失信行为记录名单；未被“国家企业信用信息公示系统”网站列入严重违法失信名单。</w:t>
      </w:r>
    </w:p>
    <w:p>
      <w:pPr>
        <w:pStyle w:val="13"/>
        <w:keepNext w:val="0"/>
        <w:keepLines w:val="0"/>
        <w:pageBreakBefore w:val="0"/>
        <w:widowControl w:val="0"/>
        <w:numPr>
          <w:ilvl w:val="255"/>
          <w:numId w:val="0"/>
        </w:numPr>
        <w:kinsoku/>
        <w:wordWrap/>
        <w:overflowPunct/>
        <w:topLinePunct w:val="0"/>
        <w:autoSpaceDE/>
        <w:autoSpaceDN/>
        <w:bidi w:val="0"/>
        <w:spacing w:line="560" w:lineRule="exact"/>
        <w:ind w:left="0" w:firstLine="640" w:firstLineChars="200"/>
        <w:jc w:val="left"/>
        <w:rPr>
          <w:sz w:val="32"/>
          <w:szCs w:val="32"/>
        </w:rPr>
      </w:pPr>
      <w:r>
        <w:rPr>
          <w:rFonts w:hint="eastAsia" w:ascii="彩虹粗仿宋" w:hAnsi="彩虹粗仿宋" w:eastAsia="彩虹粗仿宋" w:cs="彩虹粗仿宋"/>
          <w:sz w:val="32"/>
          <w:szCs w:val="32"/>
        </w:rPr>
        <w:t>5、法定代表人（负责人）为同一人或存在控股、管理关系的不同投标人，不得同时参加本项目。</w:t>
      </w:r>
    </w:p>
    <w:p>
      <w:pPr>
        <w:keepNext w:val="0"/>
        <w:keepLines w:val="0"/>
        <w:pageBreakBefore w:val="0"/>
        <w:widowControl w:val="0"/>
        <w:numPr>
          <w:ilvl w:val="0"/>
          <w:numId w:val="1"/>
        </w:numPr>
        <w:kinsoku/>
        <w:wordWrap/>
        <w:overflowPunct/>
        <w:topLinePunct w:val="0"/>
        <w:autoSpaceDE/>
        <w:autoSpaceDN/>
        <w:bidi w:val="0"/>
        <w:spacing w:line="560" w:lineRule="exact"/>
        <w:ind w:left="0" w:firstLine="643" w:firstLineChars="200"/>
        <w:jc w:val="left"/>
        <w:rPr>
          <w:rFonts w:ascii="彩虹粗仿宋" w:hAnsi="彩虹粗仿宋" w:eastAsia="彩虹粗仿宋" w:cs="彩虹粗仿宋"/>
          <w:b/>
          <w:bCs/>
          <w:sz w:val="32"/>
          <w:szCs w:val="32"/>
        </w:rPr>
      </w:pPr>
      <w:r>
        <w:rPr>
          <w:rFonts w:hint="eastAsia" w:ascii="彩虹粗仿宋" w:hAnsi="彩虹粗仿宋" w:eastAsia="彩虹粗仿宋" w:cs="彩虹粗仿宋"/>
          <w:b/>
          <w:bCs/>
          <w:sz w:val="32"/>
          <w:szCs w:val="32"/>
        </w:rPr>
        <w:t>工程类别</w:t>
      </w:r>
    </w:p>
    <w:p>
      <w:pPr>
        <w:keepNext w:val="0"/>
        <w:keepLines w:val="0"/>
        <w:pageBreakBefore w:val="0"/>
        <w:widowControl w:val="0"/>
        <w:kinsoku/>
        <w:wordWrap/>
        <w:overflowPunct/>
        <w:topLinePunct w:val="0"/>
        <w:autoSpaceDE/>
        <w:autoSpaceDN/>
        <w:bidi w:val="0"/>
        <w:spacing w:line="560" w:lineRule="exact"/>
        <w:ind w:left="0" w:firstLine="640" w:firstLineChars="200"/>
        <w:jc w:val="left"/>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幕墙工程</w:t>
      </w:r>
    </w:p>
    <w:p>
      <w:pPr>
        <w:keepNext w:val="0"/>
        <w:keepLines w:val="0"/>
        <w:pageBreakBefore w:val="0"/>
        <w:widowControl w:val="0"/>
        <w:numPr>
          <w:ilvl w:val="0"/>
          <w:numId w:val="1"/>
        </w:numPr>
        <w:kinsoku/>
        <w:wordWrap/>
        <w:overflowPunct/>
        <w:topLinePunct w:val="0"/>
        <w:autoSpaceDE/>
        <w:autoSpaceDN/>
        <w:bidi w:val="0"/>
        <w:spacing w:line="560" w:lineRule="exact"/>
        <w:ind w:left="0" w:firstLine="643" w:firstLineChars="200"/>
        <w:jc w:val="left"/>
        <w:rPr>
          <w:rFonts w:ascii="彩虹粗仿宋" w:hAnsi="彩虹粗仿宋" w:eastAsia="彩虹粗仿宋" w:cs="彩虹粗仿宋"/>
          <w:b/>
          <w:bCs/>
          <w:sz w:val="32"/>
          <w:szCs w:val="32"/>
        </w:rPr>
      </w:pPr>
      <w:r>
        <w:rPr>
          <w:rFonts w:hint="eastAsia" w:ascii="彩虹粗仿宋" w:hAnsi="彩虹粗仿宋" w:eastAsia="彩虹粗仿宋" w:cs="彩虹粗仿宋"/>
          <w:b/>
          <w:bCs/>
          <w:sz w:val="32"/>
          <w:szCs w:val="32"/>
        </w:rPr>
        <w:t>工程概况和交付成果</w:t>
      </w:r>
    </w:p>
    <w:p>
      <w:pPr>
        <w:pStyle w:val="13"/>
        <w:keepNext w:val="0"/>
        <w:keepLines w:val="0"/>
        <w:pageBreakBefore w:val="0"/>
        <w:widowControl w:val="0"/>
        <w:kinsoku/>
        <w:wordWrap/>
        <w:overflowPunct/>
        <w:topLinePunct w:val="0"/>
        <w:autoSpaceDE/>
        <w:autoSpaceDN/>
        <w:bidi w:val="0"/>
        <w:spacing w:line="560" w:lineRule="exact"/>
        <w:ind w:left="0" w:firstLine="640" w:firstLineChars="200"/>
        <w:jc w:val="left"/>
        <w:rPr>
          <w:rFonts w:ascii="彩虹粗仿宋" w:hAnsi="彩虹粗仿宋" w:eastAsia="彩虹粗仿宋" w:cs="彩虹粗仿宋"/>
          <w:sz w:val="32"/>
          <w:szCs w:val="32"/>
        </w:rPr>
      </w:pPr>
      <w:r>
        <w:rPr>
          <w:rFonts w:hint="eastAsia" w:ascii="彩虹粗仿宋" w:hAnsi="彩虹粗仿宋" w:eastAsia="彩虹粗仿宋" w:cs="彩虹粗仿宋"/>
          <w:sz w:val="32"/>
          <w:szCs w:val="32"/>
          <w:lang w:val="en-US" w:eastAsia="zh-CN"/>
        </w:rPr>
        <w:t>项目位于北京市昌平区龙泽园街道三合庄村，</w:t>
      </w:r>
      <w:r>
        <w:rPr>
          <w:rFonts w:hint="eastAsia" w:ascii="彩虹粗仿宋" w:hAnsi="彩虹粗仿宋" w:eastAsia="彩虹粗仿宋" w:cs="彩虹粗仿宋"/>
          <w:sz w:val="32"/>
          <w:szCs w:val="32"/>
        </w:rPr>
        <w:t>主要工作内容包括完成</w:t>
      </w:r>
      <w:r>
        <w:rPr>
          <w:rFonts w:hint="eastAsia" w:ascii="彩虹粗仿宋" w:hAnsi="彩虹粗仿宋" w:eastAsia="彩虹粗仿宋" w:cs="彩虹粗仿宋"/>
          <w:sz w:val="32"/>
          <w:szCs w:val="32"/>
          <w:lang w:eastAsia="zh-CN"/>
        </w:rPr>
        <w:t>实景展示区</w:t>
      </w:r>
      <w:r>
        <w:rPr>
          <w:rFonts w:hint="eastAsia" w:ascii="彩虹粗仿宋" w:hAnsi="彩虹粗仿宋" w:eastAsia="彩虹粗仿宋" w:cs="彩虹粗仿宋"/>
          <w:sz w:val="32"/>
          <w:szCs w:val="32"/>
        </w:rPr>
        <w:t>01-2#幕墙</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rPr>
        <w:t>铝板安装等一切为完成</w:t>
      </w:r>
      <w:r>
        <w:rPr>
          <w:rFonts w:hint="eastAsia" w:ascii="彩虹粗仿宋" w:hAnsi="彩虹粗仿宋" w:eastAsia="彩虹粗仿宋" w:cs="彩虹粗仿宋"/>
          <w:sz w:val="32"/>
          <w:szCs w:val="32"/>
          <w:lang w:eastAsia="zh-CN"/>
        </w:rPr>
        <w:t>实景展示区</w:t>
      </w:r>
      <w:r>
        <w:rPr>
          <w:rFonts w:hint="eastAsia" w:ascii="彩虹粗仿宋" w:hAnsi="彩虹粗仿宋" w:eastAsia="彩虹粗仿宋" w:cs="彩虹粗仿宋"/>
          <w:sz w:val="32"/>
          <w:szCs w:val="32"/>
        </w:rPr>
        <w:t>形象所需工程，要求通过质量验收并满足我司展示条件。</w:t>
      </w:r>
    </w:p>
    <w:p>
      <w:pPr>
        <w:keepNext w:val="0"/>
        <w:keepLines w:val="0"/>
        <w:pageBreakBefore w:val="0"/>
        <w:widowControl w:val="0"/>
        <w:numPr>
          <w:ilvl w:val="0"/>
          <w:numId w:val="1"/>
        </w:numPr>
        <w:kinsoku/>
        <w:wordWrap/>
        <w:overflowPunct/>
        <w:topLinePunct w:val="0"/>
        <w:autoSpaceDE/>
        <w:autoSpaceDN/>
        <w:bidi w:val="0"/>
        <w:spacing w:line="560" w:lineRule="exact"/>
        <w:ind w:left="0" w:firstLine="643" w:firstLineChars="200"/>
        <w:jc w:val="left"/>
        <w:rPr>
          <w:rFonts w:ascii="彩虹粗仿宋" w:hAnsi="彩虹粗仿宋" w:eastAsia="彩虹粗仿宋" w:cs="彩虹粗仿宋"/>
          <w:b/>
          <w:bCs/>
          <w:sz w:val="32"/>
          <w:szCs w:val="32"/>
        </w:rPr>
      </w:pPr>
      <w:r>
        <w:rPr>
          <w:rFonts w:hint="eastAsia" w:ascii="彩虹粗仿宋" w:hAnsi="彩虹粗仿宋" w:eastAsia="彩虹粗仿宋" w:cs="彩虹粗仿宋"/>
          <w:b/>
          <w:bCs/>
          <w:sz w:val="32"/>
          <w:szCs w:val="32"/>
        </w:rPr>
        <w:t>施工组织方案</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firstLine="640" w:firstLineChars="200"/>
        <w:jc w:val="left"/>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施工人员组织：需配备1名专业项目经理对接项目相关事宜，项目经理必须为供应商正式员工且任职3年以上，从事幕墙工程项目施工与管理工作满5年，年龄35岁至45岁期间；至少担任过两个同类工程的项目经理，项目经理须长期驻场，除我司要求更换人员以外不得私自撤换。需配备专职安全员和施工管理人员分别不少于1名；配备专业施工人员数量配置必须满足项目工程量和进度、质量要求。</w:t>
      </w:r>
    </w:p>
    <w:p>
      <w:pPr>
        <w:pStyle w:val="6"/>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firstLine="640" w:firstLineChars="200"/>
        <w:jc w:val="left"/>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施工进度计划：需有明确的全周期施工进度计划，包括前期准备、现场施工及施工完毕后的交接。</w:t>
      </w:r>
    </w:p>
    <w:p>
      <w:pPr>
        <w:pStyle w:val="6"/>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firstLine="640" w:firstLineChars="200"/>
        <w:jc w:val="left"/>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总体施工部署：提供施工现场平面布置图和具体施工方案。</w:t>
      </w:r>
    </w:p>
    <w:p>
      <w:pPr>
        <w:pStyle w:val="6"/>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firstLine="640" w:firstLineChars="200"/>
        <w:jc w:val="left"/>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应急方案：提供切实可行、针对性强的应急预案，包括但不限于消防应急预案、安全生产应急预案、人员伤亡应急预案等。</w:t>
      </w:r>
    </w:p>
    <w:p>
      <w:pPr>
        <w:keepNext w:val="0"/>
        <w:keepLines w:val="0"/>
        <w:pageBreakBefore w:val="0"/>
        <w:widowControl w:val="0"/>
        <w:numPr>
          <w:ilvl w:val="0"/>
          <w:numId w:val="1"/>
        </w:numPr>
        <w:kinsoku/>
        <w:wordWrap/>
        <w:overflowPunct/>
        <w:topLinePunct w:val="0"/>
        <w:autoSpaceDE/>
        <w:autoSpaceDN/>
        <w:bidi w:val="0"/>
        <w:spacing w:line="560" w:lineRule="exact"/>
        <w:ind w:left="0" w:firstLine="643" w:firstLineChars="200"/>
        <w:jc w:val="left"/>
        <w:rPr>
          <w:rFonts w:ascii="彩虹粗仿宋" w:hAnsi="彩虹粗仿宋" w:eastAsia="彩虹粗仿宋" w:cs="彩虹粗仿宋"/>
          <w:b/>
          <w:bCs/>
          <w:sz w:val="32"/>
          <w:szCs w:val="32"/>
        </w:rPr>
      </w:pPr>
      <w:r>
        <w:rPr>
          <w:rFonts w:hint="eastAsia" w:ascii="彩虹粗仿宋" w:hAnsi="彩虹粗仿宋" w:eastAsia="彩虹粗仿宋" w:cs="彩虹粗仿宋"/>
          <w:b/>
          <w:bCs/>
          <w:sz w:val="32"/>
          <w:szCs w:val="32"/>
        </w:rPr>
        <w:t>工程质量要求</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满足相关施工规范要求，不发生任何质量、安全事故，资料完备齐全、工程质量合格并通过甲方及监理单位验收，满足我司展示条件。</w:t>
      </w:r>
    </w:p>
    <w:p>
      <w:pPr>
        <w:keepNext w:val="0"/>
        <w:keepLines w:val="0"/>
        <w:pageBreakBefore w:val="0"/>
        <w:widowControl w:val="0"/>
        <w:numPr>
          <w:ilvl w:val="0"/>
          <w:numId w:val="1"/>
        </w:numPr>
        <w:kinsoku/>
        <w:wordWrap/>
        <w:overflowPunct/>
        <w:topLinePunct w:val="0"/>
        <w:autoSpaceDE/>
        <w:autoSpaceDN/>
        <w:bidi w:val="0"/>
        <w:spacing w:line="560" w:lineRule="exact"/>
        <w:ind w:left="0" w:firstLine="643" w:firstLineChars="200"/>
        <w:jc w:val="left"/>
        <w:rPr>
          <w:rFonts w:ascii="彩虹粗仿宋" w:hAnsi="彩虹粗仿宋" w:eastAsia="彩虹粗仿宋" w:cs="彩虹粗仿宋"/>
          <w:b/>
          <w:bCs/>
          <w:sz w:val="32"/>
          <w:szCs w:val="32"/>
        </w:rPr>
      </w:pPr>
      <w:r>
        <w:rPr>
          <w:rFonts w:hint="eastAsia" w:ascii="彩虹粗仿宋" w:hAnsi="彩虹粗仿宋" w:eastAsia="彩虹粗仿宋" w:cs="彩虹粗仿宋"/>
          <w:b/>
          <w:bCs/>
          <w:sz w:val="32"/>
          <w:szCs w:val="32"/>
        </w:rPr>
        <w:t>工程进度要求</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rPr>
          <w:rFonts w:hint="default" w:eastAsia="彩虹粗仿宋"/>
          <w:sz w:val="32"/>
          <w:szCs w:val="32"/>
          <w:lang w:val="en-US" w:eastAsia="zh-CN"/>
        </w:rPr>
      </w:pPr>
      <w:r>
        <w:rPr>
          <w:rFonts w:hint="eastAsia" w:ascii="彩虹粗仿宋" w:hAnsi="彩虹粗仿宋" w:eastAsia="彩虹粗仿宋" w:cs="彩虹粗仿宋"/>
          <w:sz w:val="32"/>
          <w:szCs w:val="32"/>
        </w:rPr>
        <w:t>自项目开工至</w:t>
      </w:r>
      <w:r>
        <w:rPr>
          <w:rFonts w:hint="eastAsia" w:ascii="彩虹粗仿宋" w:hAnsi="彩虹粗仿宋" w:eastAsia="彩虹粗仿宋" w:cs="彩虹粗仿宋"/>
          <w:sz w:val="32"/>
          <w:szCs w:val="32"/>
          <w:lang w:eastAsia="zh-CN"/>
        </w:rPr>
        <w:t>实景展示区</w:t>
      </w:r>
      <w:r>
        <w:rPr>
          <w:rFonts w:hint="eastAsia" w:ascii="彩虹粗仿宋" w:hAnsi="彩虹粗仿宋" w:eastAsia="彩虹粗仿宋" w:cs="彩虹粗仿宋"/>
          <w:sz w:val="32"/>
          <w:szCs w:val="32"/>
        </w:rPr>
        <w:t>施工完成且具备我司展示条件之日，总工期45天；暂定2025年6月20日进场施工（具体以甲方通知为准）。</w:t>
      </w:r>
      <w:r>
        <w:rPr>
          <w:rFonts w:hint="eastAsia" w:ascii="彩虹粗仿宋" w:hAnsi="彩虹粗仿宋" w:eastAsia="彩虹粗仿宋" w:cs="彩虹粗仿宋"/>
          <w:sz w:val="32"/>
          <w:szCs w:val="32"/>
          <w:lang w:val="en-US" w:eastAsia="zh-CN"/>
        </w:rPr>
        <w:t>实景展示区幕墙工程的质量保修期为：自完工之日起至项目整体竣工备案后2年。</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jc w:val="left"/>
        <w:rPr>
          <w:rFonts w:ascii="彩虹粗仿宋" w:hAnsi="彩虹粗仿宋" w:eastAsia="彩虹粗仿宋" w:cs="彩虹粗仿宋"/>
          <w:b/>
          <w:bCs/>
          <w:sz w:val="32"/>
          <w:szCs w:val="32"/>
        </w:rPr>
      </w:pPr>
      <w:r>
        <w:rPr>
          <w:rFonts w:hint="eastAsia" w:ascii="彩虹粗仿宋" w:hAnsi="彩虹粗仿宋" w:eastAsia="彩虹粗仿宋" w:cs="彩虹粗仿宋"/>
          <w:b/>
          <w:bCs/>
          <w:sz w:val="32"/>
          <w:szCs w:val="32"/>
        </w:rPr>
        <w:t>七、款项支付要求</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1、本工程无预付款；</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rPr>
          <w:sz w:val="32"/>
          <w:szCs w:val="32"/>
        </w:rPr>
      </w:pPr>
      <w:r>
        <w:rPr>
          <w:rFonts w:ascii="彩虹粗仿宋" w:hAnsi="彩虹粗仿宋" w:eastAsia="彩虹粗仿宋" w:cs="彩虹粗仿宋"/>
          <w:sz w:val="32"/>
          <w:szCs w:val="32"/>
        </w:rPr>
        <w:t>2</w:t>
      </w:r>
      <w:r>
        <w:rPr>
          <w:rFonts w:hint="eastAsia" w:ascii="彩虹粗仿宋" w:hAnsi="彩虹粗仿宋" w:eastAsia="彩虹粗仿宋" w:cs="彩虹粗仿宋"/>
          <w:sz w:val="32"/>
          <w:szCs w:val="32"/>
        </w:rPr>
        <w:t>、月度支付，每月工程款按照发包方核定的当月已完成产值的80%支付；现场签证、设计变更核对完成并签署补充预算后可支付核对金额的80%。</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3、工程竣工且具备我司展示条件时支付至已完成产值的90%。</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4、工程结算完成后支付至结算金额的97%，剩余3%作为质保金。</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彩虹粗仿宋" w:hAnsi="彩虹粗仿宋" w:eastAsia="宋体" w:cs="彩虹粗仿宋"/>
          <w:sz w:val="32"/>
          <w:szCs w:val="32"/>
          <w:lang w:val="en-US" w:eastAsia="zh-CN"/>
        </w:rPr>
      </w:pPr>
      <w:r>
        <w:rPr>
          <w:rFonts w:hint="eastAsia" w:ascii="彩虹粗仿宋" w:hAnsi="彩虹粗仿宋" w:eastAsia="彩虹粗仿宋" w:cs="彩虹粗仿宋"/>
          <w:sz w:val="32"/>
          <w:szCs w:val="32"/>
        </w:rPr>
        <w:t>5、</w:t>
      </w:r>
      <w:r>
        <w:rPr>
          <w:rFonts w:hint="eastAsia" w:ascii="彩虹粗仿宋" w:hAnsi="彩虹粗仿宋" w:eastAsia="彩虹粗仿宋" w:cs="彩虹粗仿宋"/>
          <w:sz w:val="32"/>
          <w:szCs w:val="32"/>
          <w:lang w:eastAsia="zh-CN"/>
        </w:rPr>
        <w:t>质量</w:t>
      </w:r>
      <w:r>
        <w:rPr>
          <w:rFonts w:hint="eastAsia" w:ascii="彩虹粗仿宋" w:hAnsi="彩虹粗仿宋" w:eastAsia="彩虹粗仿宋" w:cs="彩虹粗仿宋"/>
          <w:sz w:val="32"/>
          <w:szCs w:val="32"/>
        </w:rPr>
        <w:t>保修期满后，按照</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rPr>
        <w:t>工程质量保修书</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rPr>
        <w:t>约定结清保修款（保修款不计利息）</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lang w:val="en-US" w:eastAsia="zh-CN"/>
        </w:rPr>
        <w:t>即自项目整体保修期满后三十天内返还剩余的全部保修金（均扣除聘请第三方维修的费用、赔偿费及保修违约金等）</w:t>
      </w:r>
      <w:r>
        <w:rPr>
          <w:rFonts w:hint="eastAsia" w:ascii="彩虹粗仿宋" w:hAnsi="彩虹粗仿宋" w:eastAsia="彩虹粗仿宋" w:cs="彩虹粗仿宋"/>
          <w:sz w:val="32"/>
          <w:szCs w:val="32"/>
          <w:lang w:eastAsia="zh-CN"/>
        </w:rPr>
        <w:t>。</w:t>
      </w:r>
    </w:p>
    <w:p>
      <w:pPr>
        <w:pStyle w:val="6"/>
        <w:keepNext w:val="0"/>
        <w:keepLines w:val="0"/>
        <w:pageBreakBefore w:val="0"/>
        <w:widowControl w:val="0"/>
        <w:kinsoku/>
        <w:wordWrap/>
        <w:overflowPunct/>
        <w:topLinePunct w:val="0"/>
        <w:autoSpaceDE/>
        <w:autoSpaceDN/>
        <w:bidi w:val="0"/>
        <w:spacing w:line="560" w:lineRule="exact"/>
        <w:ind w:left="0" w:firstLine="640" w:firstLineChars="200"/>
        <w:jc w:val="left"/>
        <w:rPr>
          <w:rFonts w:eastAsia="彩虹粗仿宋"/>
          <w:sz w:val="32"/>
          <w:szCs w:val="32"/>
        </w:rPr>
      </w:pPr>
      <w:r>
        <w:rPr>
          <w:rFonts w:hint="eastAsia" w:ascii="彩虹粗仿宋" w:hAnsi="彩虹粗仿宋" w:eastAsia="彩虹粗仿宋" w:cs="彩虹粗仿宋"/>
          <w:sz w:val="32"/>
          <w:szCs w:val="32"/>
          <w:lang w:val="en-US" w:eastAsia="zh-CN"/>
        </w:rPr>
        <w:t>每次付款前工程供应商须向甲方提交与付款金额等额的满足国家要求的有效增值税专用发票</w:t>
      </w:r>
    </w:p>
    <w:p>
      <w:pPr>
        <w:pStyle w:val="6"/>
        <w:keepNext w:val="0"/>
        <w:keepLines w:val="0"/>
        <w:pageBreakBefore w:val="0"/>
        <w:widowControl w:val="0"/>
        <w:kinsoku/>
        <w:wordWrap/>
        <w:overflowPunct/>
        <w:topLinePunct w:val="0"/>
        <w:autoSpaceDE/>
        <w:autoSpaceDN/>
        <w:bidi w:val="0"/>
        <w:spacing w:line="560" w:lineRule="exact"/>
        <w:ind w:left="0" w:firstLine="643" w:firstLineChars="200"/>
        <w:jc w:val="left"/>
        <w:rPr>
          <w:rFonts w:ascii="彩虹粗仿宋" w:hAnsi="彩虹粗仿宋" w:eastAsia="彩虹粗仿宋" w:cs="彩虹粗仿宋"/>
          <w:b/>
          <w:bCs/>
          <w:sz w:val="32"/>
          <w:szCs w:val="32"/>
        </w:rPr>
      </w:pPr>
      <w:r>
        <w:rPr>
          <w:rFonts w:hint="eastAsia" w:ascii="彩虹粗仿宋" w:hAnsi="彩虹粗仿宋" w:eastAsia="彩虹粗仿宋" w:cs="彩虹粗仿宋"/>
          <w:b/>
          <w:bCs/>
          <w:sz w:val="32"/>
          <w:szCs w:val="32"/>
        </w:rPr>
        <w:t>八、报价要求</w:t>
      </w:r>
    </w:p>
    <w:p>
      <w:pPr>
        <w:keepNext w:val="0"/>
        <w:keepLines w:val="0"/>
        <w:pageBreakBefore w:val="0"/>
        <w:kinsoku/>
        <w:wordWrap/>
        <w:overflowPunct/>
        <w:topLinePunct w:val="0"/>
        <w:autoSpaceDE/>
        <w:autoSpaceDN/>
        <w:bidi w:val="0"/>
        <w:jc w:val="both"/>
        <w:rPr>
          <w:rFonts w:hint="eastAsia"/>
        </w:rPr>
      </w:pPr>
      <w:r>
        <w:rPr>
          <w:rFonts w:hint="eastAsia" w:ascii="彩虹粗仿宋" w:hAnsi="彩虹粗仿宋" w:eastAsia="彩虹粗仿宋" w:cs="彩虹粗仿宋"/>
          <w:sz w:val="32"/>
          <w:szCs w:val="32"/>
        </w:rPr>
        <w:t>本次招标为固定总价招标，</w:t>
      </w:r>
      <w:r>
        <w:rPr>
          <w:rFonts w:hint="eastAsia" w:ascii="彩虹粗仿宋" w:hAnsi="彩虹粗仿宋" w:eastAsia="彩虹粗仿宋" w:cs="彩虹粗仿宋"/>
          <w:sz w:val="32"/>
          <w:szCs w:val="32"/>
          <w:lang w:eastAsia="zh-CN"/>
        </w:rPr>
        <w:t>合同计价模式为图纸、清单范围内总价包干，各投标单位将根据图纸、工程量清单并结合现场踏勘情况进行报价。各</w:t>
      </w:r>
      <w:r>
        <w:rPr>
          <w:rFonts w:hint="eastAsia" w:ascii="彩虹粗仿宋" w:hAnsi="彩虹粗仿宋" w:eastAsia="彩虹粗仿宋" w:cs="彩虹粗仿宋"/>
          <w:sz w:val="32"/>
          <w:szCs w:val="32"/>
        </w:rPr>
        <w:t>投标单位</w:t>
      </w:r>
      <w:r>
        <w:rPr>
          <w:rFonts w:hint="eastAsia" w:ascii="彩虹粗仿宋" w:hAnsi="彩虹粗仿宋" w:eastAsia="彩虹粗仿宋" w:cs="彩虹粗仿宋"/>
          <w:sz w:val="32"/>
          <w:szCs w:val="32"/>
          <w:lang w:eastAsia="zh-CN"/>
        </w:rPr>
        <w:t>须依据图纸自行复核清单工程量，有异议在谈判前提出，若无异议则清单工程量与图纸存在差异</w:t>
      </w:r>
      <w:r>
        <w:rPr>
          <w:rFonts w:hint="eastAsia" w:ascii="彩虹粗仿宋" w:hAnsi="彩虹粗仿宋" w:eastAsia="彩虹粗仿宋" w:cs="彩虹粗仿宋"/>
          <w:sz w:val="32"/>
          <w:szCs w:val="32"/>
          <w:lang w:val="en-US" w:eastAsia="zh-CN"/>
        </w:rPr>
        <w:t>不</w:t>
      </w:r>
      <w:r>
        <w:rPr>
          <w:rFonts w:hint="eastAsia" w:ascii="彩虹粗仿宋" w:hAnsi="彩虹粗仿宋" w:eastAsia="彩虹粗仿宋" w:cs="彩虹粗仿宋"/>
          <w:sz w:val="32"/>
          <w:szCs w:val="32"/>
          <w:lang w:eastAsia="zh-CN"/>
        </w:rPr>
        <w:t>再另行调整，且供应商不能以此为由进行任何费用索赔。</w:t>
      </w:r>
      <w:bookmarkStart w:id="0" w:name="_GoBack"/>
      <w:bookmarkEnd w:id="0"/>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粗仿宋">
    <w:panose1 w:val="03000509000000000000"/>
    <w:charset w:val="86"/>
    <w:family w:val="script"/>
    <w:pitch w:val="default"/>
    <w:sig w:usb0="00000001" w:usb1="080E0000" w:usb2="00000000" w:usb3="00000000" w:csb0="00040000" w:csb1="00000000"/>
  </w:font>
  <w:font w:name="彩虹小标宋">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9248BE"/>
    <w:multiLevelType w:val="singleLevel"/>
    <w:tmpl w:val="D79248BE"/>
    <w:lvl w:ilvl="0" w:tentative="0">
      <w:start w:val="1"/>
      <w:numFmt w:val="chineseCounting"/>
      <w:suff w:val="nothing"/>
      <w:lvlText w:val="%1、"/>
      <w:lvlJc w:val="left"/>
      <w:rPr>
        <w:rFonts w:hint="eastAsia"/>
      </w:rPr>
    </w:lvl>
  </w:abstractNum>
  <w:abstractNum w:abstractNumId="1">
    <w:nsid w:val="EFA47CE9"/>
    <w:multiLevelType w:val="singleLevel"/>
    <w:tmpl w:val="EFA47CE9"/>
    <w:lvl w:ilvl="0" w:tentative="0">
      <w:start w:val="1"/>
      <w:numFmt w:val="decimal"/>
      <w:suff w:val="nothing"/>
      <w:lvlText w:val="%1、"/>
      <w:lvlJc w:val="left"/>
      <w:pPr>
        <w:ind w:left="210"/>
      </w:pPr>
      <w:rPr>
        <w:rFonts w:hint="default"/>
        <w:b w:val="0"/>
        <w:bCs w:val="0"/>
      </w:rPr>
    </w:lvl>
  </w:abstractNum>
  <w:abstractNum w:abstractNumId="2">
    <w:nsid w:val="4E5E42AE"/>
    <w:multiLevelType w:val="singleLevel"/>
    <w:tmpl w:val="4E5E42A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mYWEzMzIyNmZlY2Y1ODAzMWIyOGFlZjNkZDViM2IifQ=="/>
  </w:docVars>
  <w:rsids>
    <w:rsidRoot w:val="00000000"/>
    <w:rsid w:val="002F50AE"/>
    <w:rsid w:val="003A115C"/>
    <w:rsid w:val="004D3AF7"/>
    <w:rsid w:val="00CC078D"/>
    <w:rsid w:val="01413524"/>
    <w:rsid w:val="02E85003"/>
    <w:rsid w:val="030A0A72"/>
    <w:rsid w:val="04672150"/>
    <w:rsid w:val="04A550AD"/>
    <w:rsid w:val="04A66B81"/>
    <w:rsid w:val="04F650CD"/>
    <w:rsid w:val="069678F3"/>
    <w:rsid w:val="0AC6151F"/>
    <w:rsid w:val="0AF1304E"/>
    <w:rsid w:val="0B313D8C"/>
    <w:rsid w:val="0C720A6B"/>
    <w:rsid w:val="0C761222"/>
    <w:rsid w:val="0D4F5624"/>
    <w:rsid w:val="0D6A257C"/>
    <w:rsid w:val="0E800EAA"/>
    <w:rsid w:val="0F526FFE"/>
    <w:rsid w:val="107B1651"/>
    <w:rsid w:val="1111168F"/>
    <w:rsid w:val="14B06C0C"/>
    <w:rsid w:val="175625E1"/>
    <w:rsid w:val="1A0A3C13"/>
    <w:rsid w:val="1B612DA1"/>
    <w:rsid w:val="1D0B6B93"/>
    <w:rsid w:val="1D576488"/>
    <w:rsid w:val="1D6B4157"/>
    <w:rsid w:val="1E00770A"/>
    <w:rsid w:val="1E90295F"/>
    <w:rsid w:val="1FBD4921"/>
    <w:rsid w:val="211A44A2"/>
    <w:rsid w:val="23A06D72"/>
    <w:rsid w:val="23F661AE"/>
    <w:rsid w:val="23FB6037"/>
    <w:rsid w:val="24913198"/>
    <w:rsid w:val="2568056E"/>
    <w:rsid w:val="25B6156F"/>
    <w:rsid w:val="263878EA"/>
    <w:rsid w:val="26977851"/>
    <w:rsid w:val="27584FC7"/>
    <w:rsid w:val="28215D92"/>
    <w:rsid w:val="28B5472C"/>
    <w:rsid w:val="28F55A3C"/>
    <w:rsid w:val="29836D89"/>
    <w:rsid w:val="299E6D29"/>
    <w:rsid w:val="2B506EC1"/>
    <w:rsid w:val="2B553A8F"/>
    <w:rsid w:val="2C1C2DD2"/>
    <w:rsid w:val="2C673E12"/>
    <w:rsid w:val="2E007451"/>
    <w:rsid w:val="2F742532"/>
    <w:rsid w:val="2F915B75"/>
    <w:rsid w:val="300375D5"/>
    <w:rsid w:val="327A7165"/>
    <w:rsid w:val="32C42C0E"/>
    <w:rsid w:val="35EB3789"/>
    <w:rsid w:val="363B2AE1"/>
    <w:rsid w:val="36895B8F"/>
    <w:rsid w:val="37DD38EB"/>
    <w:rsid w:val="37E41FFE"/>
    <w:rsid w:val="385F256B"/>
    <w:rsid w:val="387B69BA"/>
    <w:rsid w:val="39392916"/>
    <w:rsid w:val="3B0E6562"/>
    <w:rsid w:val="3BB82011"/>
    <w:rsid w:val="3D61263F"/>
    <w:rsid w:val="3DE315CA"/>
    <w:rsid w:val="40193C2E"/>
    <w:rsid w:val="43B86159"/>
    <w:rsid w:val="43EF7552"/>
    <w:rsid w:val="442B450A"/>
    <w:rsid w:val="44B61B4E"/>
    <w:rsid w:val="469245A5"/>
    <w:rsid w:val="46F17B08"/>
    <w:rsid w:val="477535AD"/>
    <w:rsid w:val="48B933E1"/>
    <w:rsid w:val="497E3CAA"/>
    <w:rsid w:val="4A742128"/>
    <w:rsid w:val="4B0C5F24"/>
    <w:rsid w:val="4B4B6AEF"/>
    <w:rsid w:val="4B5936AA"/>
    <w:rsid w:val="4B8F1CAF"/>
    <w:rsid w:val="4BC66893"/>
    <w:rsid w:val="4BDC2FC5"/>
    <w:rsid w:val="4D51515F"/>
    <w:rsid w:val="4E3E0088"/>
    <w:rsid w:val="4E444681"/>
    <w:rsid w:val="4FCC744F"/>
    <w:rsid w:val="4FFE5735"/>
    <w:rsid w:val="512F5595"/>
    <w:rsid w:val="52D45701"/>
    <w:rsid w:val="542C1497"/>
    <w:rsid w:val="565260E8"/>
    <w:rsid w:val="571279C6"/>
    <w:rsid w:val="580744ED"/>
    <w:rsid w:val="592D7BDA"/>
    <w:rsid w:val="5993320C"/>
    <w:rsid w:val="5B626C1A"/>
    <w:rsid w:val="5EDC23BC"/>
    <w:rsid w:val="60E57D33"/>
    <w:rsid w:val="61143ADC"/>
    <w:rsid w:val="612070BB"/>
    <w:rsid w:val="61567E15"/>
    <w:rsid w:val="628F2666"/>
    <w:rsid w:val="67B23823"/>
    <w:rsid w:val="67E72901"/>
    <w:rsid w:val="68A74E23"/>
    <w:rsid w:val="68AF0E7B"/>
    <w:rsid w:val="69A82E08"/>
    <w:rsid w:val="6ACA6675"/>
    <w:rsid w:val="6AD11B2B"/>
    <w:rsid w:val="6B692EAF"/>
    <w:rsid w:val="6B907A68"/>
    <w:rsid w:val="6CCE1E64"/>
    <w:rsid w:val="6D790581"/>
    <w:rsid w:val="6E711655"/>
    <w:rsid w:val="6E865F1C"/>
    <w:rsid w:val="6E902051"/>
    <w:rsid w:val="6F1E007C"/>
    <w:rsid w:val="6F497EE9"/>
    <w:rsid w:val="6F7225D5"/>
    <w:rsid w:val="6FA14630"/>
    <w:rsid w:val="6FB03001"/>
    <w:rsid w:val="6FC41446"/>
    <w:rsid w:val="70BF3442"/>
    <w:rsid w:val="71B07C13"/>
    <w:rsid w:val="72E3074F"/>
    <w:rsid w:val="74CE2BA9"/>
    <w:rsid w:val="76B67378"/>
    <w:rsid w:val="77884BEC"/>
    <w:rsid w:val="78C45AF9"/>
    <w:rsid w:val="795D6472"/>
    <w:rsid w:val="79DB2ACC"/>
    <w:rsid w:val="7A275AC6"/>
    <w:rsid w:val="7A437466"/>
    <w:rsid w:val="7A7052B5"/>
    <w:rsid w:val="7C870D84"/>
    <w:rsid w:val="7E9A0B94"/>
    <w:rsid w:val="7EB2386A"/>
    <w:rsid w:val="7EB53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sz w:val="20"/>
      <w:szCs w:val="24"/>
    </w:rPr>
  </w:style>
  <w:style w:type="paragraph" w:styleId="3">
    <w:name w:val="Body Text Indent"/>
    <w:basedOn w:val="1"/>
    <w:qFormat/>
    <w:uiPriority w:val="0"/>
    <w:pPr>
      <w:spacing w:after="156"/>
      <w:ind w:firstLine="480"/>
    </w:pPr>
    <w:rPr>
      <w:rFonts w:cs="Times New Roman"/>
      <w:kern w:val="0"/>
      <w:sz w:val="24"/>
    </w:rPr>
  </w:style>
  <w:style w:type="paragraph" w:styleId="4">
    <w:name w:val="Normal Indent"/>
    <w:basedOn w:val="1"/>
    <w:unhideWhenUsed/>
    <w:qFormat/>
    <w:uiPriority w:val="99"/>
    <w:pPr>
      <w:ind w:firstLine="420" w:firstLineChars="200"/>
    </w:pPr>
  </w:style>
  <w:style w:type="paragraph" w:styleId="5">
    <w:name w:val="annotation text"/>
    <w:basedOn w:val="1"/>
    <w:semiHidden/>
    <w:qFormat/>
    <w:uiPriority w:val="0"/>
    <w:pPr>
      <w:jc w:val="left"/>
    </w:pPr>
  </w:style>
  <w:style w:type="paragraph" w:styleId="6">
    <w:name w:val="Body Text"/>
    <w:basedOn w:val="1"/>
    <w:next w:val="1"/>
    <w:qFormat/>
    <w:uiPriority w:val="99"/>
    <w:pPr>
      <w:adjustRightInd w:val="0"/>
      <w:spacing w:after="120" w:line="360" w:lineRule="atLeast"/>
      <w:jc w:val="left"/>
      <w:textAlignment w:val="baseline"/>
    </w:pPr>
    <w:rPr>
      <w:kern w:val="0"/>
      <w:sz w:val="24"/>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paragraph" w:styleId="13">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2023-09-26T06:04:00Z</dcterms:created>
  <dc:creator>ZOUzhongtao</dc:creator>
  <cp:lastModifiedBy>庞红</cp:lastModifiedBy>
  <dcterms:modified xsi:type="dcterms:W3CDTF">2025-04-08T06:41:15Z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050A44440E25415883E4046294419534</vt:lpwstr>
  </property>
</Properties>
</file>