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atLeast"/>
        <w:jc w:val="center"/>
        <w:rPr>
          <w:rFonts w:ascii="彩虹小标宋" w:hAnsi="宋体" w:eastAsia="彩虹小标宋" w:cs="Times New Roman"/>
          <w:sz w:val="44"/>
          <w:szCs w:val="24"/>
        </w:rPr>
      </w:pPr>
      <w:r>
        <w:rPr>
          <w:rFonts w:hint="eastAsia" w:ascii="彩虹小标宋" w:hAnsi="宋体" w:eastAsia="彩虹小标宋" w:cs="Times New Roman"/>
          <w:sz w:val="44"/>
          <w:szCs w:val="24"/>
          <w:lang w:val="en-US" w:eastAsia="zh-CN"/>
        </w:rPr>
        <w:t>南京市天隆寺项目升级改造工程采购需求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工程</w:t>
      </w:r>
      <w:r>
        <w:rPr>
          <w:rFonts w:hint="eastAsia" w:ascii="彩虹粗仿宋" w:hAnsi="彩虹粗仿宋" w:eastAsia="彩虹粗仿宋" w:cs="彩虹粗仿宋"/>
          <w:b/>
          <w:bCs/>
          <w:sz w:val="32"/>
          <w:szCs w:val="32"/>
        </w:rPr>
        <w:t>供应商要求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具有独立法人资格并依法取得有效营业执照和安全生产许可证。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2、</w:t>
      </w:r>
      <w:r>
        <w:rPr>
          <w:rFonts w:hint="eastAsia" w:ascii="彩虹粗仿宋" w:hAnsi="彩虹粗仿宋" w:eastAsia="彩虹粗仿宋" w:cs="彩虹粗仿宋"/>
          <w:sz w:val="32"/>
          <w:szCs w:val="32"/>
        </w:rPr>
        <w:t>具有履行合同所必需的专业技术</w:t>
      </w:r>
      <w:r>
        <w:rPr>
          <w:rFonts w:hint="eastAsia" w:ascii="彩虹粗仿宋" w:hAnsi="彩虹粗仿宋" w:eastAsia="彩虹粗仿宋" w:cs="彩虹粗仿宋"/>
          <w:sz w:val="32"/>
          <w:szCs w:val="32"/>
          <w:lang w:eastAsia="zh-CN"/>
        </w:rPr>
        <w:t>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rPr>
        <w:t>近三年</w:t>
      </w:r>
      <w:r>
        <w:rPr>
          <w:rFonts w:hint="eastAsia" w:ascii="彩虹粗仿宋" w:hAnsi="彩虹粗仿宋" w:eastAsia="彩虹粗仿宋" w:cs="彩虹粗仿宋"/>
          <w:sz w:val="32"/>
          <w:szCs w:val="32"/>
          <w:lang w:eastAsia="zh-CN"/>
        </w:rPr>
        <w:t>承接过的</w:t>
      </w:r>
      <w:r>
        <w:rPr>
          <w:rFonts w:hint="eastAsia" w:ascii="彩虹粗仿宋" w:hAnsi="彩虹粗仿宋" w:eastAsia="彩虹粗仿宋" w:cs="彩虹粗仿宋"/>
          <w:sz w:val="32"/>
          <w:szCs w:val="32"/>
          <w:lang w:val="en-US" w:eastAsia="zh-CN"/>
        </w:rPr>
        <w:t>公寓、住宅或同类业态项目精装修</w:t>
      </w:r>
      <w:r>
        <w:rPr>
          <w:rFonts w:hint="eastAsia" w:ascii="彩虹粗仿宋" w:hAnsi="彩虹粗仿宋" w:eastAsia="彩虹粗仿宋" w:cs="彩虹粗仿宋"/>
          <w:sz w:val="32"/>
          <w:szCs w:val="32"/>
        </w:rPr>
        <w:t>工程</w:t>
      </w:r>
      <w:r>
        <w:rPr>
          <w:rFonts w:hint="eastAsia" w:ascii="彩虹粗仿宋" w:hAnsi="彩虹粗仿宋" w:eastAsia="彩虹粗仿宋" w:cs="彩虹粗仿宋"/>
          <w:sz w:val="32"/>
          <w:szCs w:val="32"/>
          <w:lang w:val="en-US" w:eastAsia="zh-CN"/>
        </w:rPr>
        <w:t>或软装家具工程</w:t>
      </w:r>
      <w:r>
        <w:rPr>
          <w:rFonts w:hint="eastAsia" w:ascii="彩虹粗仿宋" w:hAnsi="彩虹粗仿宋" w:eastAsia="彩虹粗仿宋" w:cs="彩虹粗仿宋"/>
          <w:sz w:val="32"/>
          <w:szCs w:val="32"/>
        </w:rPr>
        <w:t>业绩</w:t>
      </w:r>
      <w:r>
        <w:rPr>
          <w:rFonts w:hint="eastAsia" w:ascii="彩虹粗仿宋" w:hAnsi="彩虹粗仿宋" w:eastAsia="彩虹粗仿宋" w:cs="彩虹粗仿宋"/>
          <w:sz w:val="32"/>
          <w:szCs w:val="32"/>
          <w:lang w:eastAsia="zh-CN"/>
        </w:rPr>
        <w:t>不少于</w:t>
      </w:r>
      <w:r>
        <w:rPr>
          <w:rFonts w:hint="eastAsia" w:ascii="彩虹粗仿宋" w:hAnsi="彩虹粗仿宋" w:eastAsia="彩虹粗仿宋" w:cs="彩虹粗仿宋"/>
          <w:sz w:val="32"/>
          <w:szCs w:val="32"/>
          <w:lang w:val="en-US" w:eastAsia="zh-CN"/>
        </w:rPr>
        <w:t>3个</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z w:val="32"/>
          <w:szCs w:val="32"/>
          <w:lang w:eastAsia="zh-CN"/>
        </w:rPr>
        <w:t>总合同金额不低于</w:t>
      </w:r>
      <w:r>
        <w:rPr>
          <w:rFonts w:hint="eastAsia" w:ascii="彩虹粗仿宋" w:hAnsi="彩虹粗仿宋" w:eastAsia="彩虹粗仿宋" w:cs="彩虹粗仿宋"/>
          <w:sz w:val="32"/>
          <w:szCs w:val="32"/>
          <w:lang w:val="en-US" w:eastAsia="zh-CN"/>
        </w:rPr>
        <w:t>100万，</w:t>
      </w:r>
      <w:r>
        <w:rPr>
          <w:rFonts w:hint="eastAsia" w:ascii="彩虹粗仿宋" w:hAnsi="彩虹粗仿宋" w:eastAsia="彩虹粗仿宋" w:cs="彩虹粗仿宋"/>
          <w:sz w:val="32"/>
          <w:szCs w:val="32"/>
        </w:rPr>
        <w:t>且无违约、违规历史。</w:t>
      </w:r>
    </w:p>
    <w:p>
      <w:pPr>
        <w:keepNext w:val="0"/>
        <w:keepLines w:val="0"/>
        <w:pageBreakBefore w:val="0"/>
        <w:widowControl w:val="0"/>
        <w:kinsoku/>
        <w:wordWrap/>
        <w:overflowPunct/>
        <w:topLinePunct w:val="0"/>
        <w:autoSpaceDE/>
        <w:autoSpaceDN/>
        <w:bidi w:val="0"/>
        <w:spacing w:line="560" w:lineRule="exact"/>
        <w:ind w:firstLine="56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4、</w:t>
      </w:r>
      <w:r>
        <w:rPr>
          <w:rFonts w:hint="eastAsia" w:ascii="彩虹粗仿宋" w:hAnsi="彩虹粗仿宋" w:eastAsia="彩虹粗仿宋" w:cs="彩虹粗仿宋"/>
          <w:sz w:val="32"/>
          <w:szCs w:val="32"/>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3"/>
        <w:keepNext w:val="0"/>
        <w:keepLines w:val="0"/>
        <w:pageBreakBefore w:val="0"/>
        <w:widowControl w:val="0"/>
        <w:numPr>
          <w:ilvl w:val="-1"/>
          <w:numId w:val="0"/>
        </w:numPr>
        <w:kinsoku/>
        <w:wordWrap/>
        <w:overflowPunct/>
        <w:topLinePunct w:val="0"/>
        <w:autoSpaceDE/>
        <w:autoSpaceDN/>
        <w:bidi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法定代表人（负责人）为同一人或存在控股、管理关系的不同投标人，不得同时参加本项目。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工程类别</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升级改造</w:t>
      </w:r>
      <w:r>
        <w:rPr>
          <w:rFonts w:hint="eastAsia" w:ascii="彩虹粗仿宋" w:hAnsi="彩虹粗仿宋" w:eastAsia="彩虹粗仿宋" w:cs="彩虹粗仿宋"/>
          <w:sz w:val="32"/>
          <w:szCs w:val="32"/>
        </w:rPr>
        <w:t>工程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工程概况</w:t>
      </w:r>
      <w:r>
        <w:rPr>
          <w:rFonts w:hint="eastAsia" w:ascii="彩虹粗仿宋" w:hAnsi="彩虹粗仿宋" w:eastAsia="彩虹粗仿宋" w:cs="彩虹粗仿宋"/>
          <w:b/>
          <w:bCs/>
          <w:sz w:val="32"/>
          <w:szCs w:val="32"/>
        </w:rPr>
        <w:t>和交付成果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项目位于南京市天隆寺朗诗寓项目，</w:t>
      </w:r>
      <w:r>
        <w:rPr>
          <w:rFonts w:hint="eastAsia" w:ascii="彩虹粗仿宋" w:hAnsi="彩虹粗仿宋" w:eastAsia="彩虹粗仿宋" w:cs="彩虹粗仿宋"/>
          <w:sz w:val="32"/>
          <w:szCs w:val="32"/>
          <w:lang w:eastAsia="zh-CN"/>
        </w:rPr>
        <w:t>此次产品升级改造</w:t>
      </w:r>
      <w:r>
        <w:rPr>
          <w:rFonts w:hint="eastAsia" w:ascii="彩虹粗仿宋" w:hAnsi="彩虹粗仿宋" w:eastAsia="彩虹粗仿宋" w:cs="彩虹粗仿宋"/>
          <w:sz w:val="32"/>
          <w:szCs w:val="32"/>
          <w:lang w:val="en-US" w:eastAsia="zh-CN"/>
        </w:rPr>
        <w:t>64间</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改造内容</w:t>
      </w:r>
      <w:r>
        <w:rPr>
          <w:rFonts w:hint="eastAsia" w:ascii="彩虹粗仿宋" w:hAnsi="彩虹粗仿宋" w:eastAsia="彩虹粗仿宋" w:cs="彩虹粗仿宋"/>
          <w:sz w:val="32"/>
          <w:szCs w:val="32"/>
          <w:lang w:eastAsia="zh-CN"/>
        </w:rPr>
        <w:t>主要包括玄关、客餐厅、起居室墙柱面乳胶漆、护墙板、踢脚线等；户内板式家具制作安装、卡座沙发</w:t>
      </w:r>
      <w:r>
        <w:rPr>
          <w:rFonts w:hint="eastAsia" w:ascii="彩虹粗仿宋" w:hAnsi="彩虹粗仿宋" w:eastAsia="彩虹粗仿宋" w:cs="彩虹粗仿宋"/>
          <w:sz w:val="32"/>
          <w:szCs w:val="32"/>
          <w:lang w:val="en-US" w:eastAsia="zh-CN"/>
        </w:rPr>
        <w:t>、</w:t>
      </w:r>
      <w:r>
        <w:rPr>
          <w:rFonts w:hint="eastAsia" w:ascii="彩虹粗仿宋" w:hAnsi="彩虹粗仿宋" w:eastAsia="彩虹粗仿宋" w:cs="彩虹粗仿宋"/>
          <w:sz w:val="32"/>
          <w:szCs w:val="32"/>
          <w:lang w:eastAsia="zh-CN"/>
        </w:rPr>
        <w:t>床靠背、箱体床、矮柜、衣柜、洞洞板、厨房吊柜上封板、定制柜等；移动家具制作安装、可折叠移动餐桌、书桌椅、床头柜；灯具采购及安装、吸顶灯、筒灯、床头背板灯带及灯带驱动、床头阅读灯等；机顶盒红外遥控转发器、空调伴侣、电箱遮蔽盒子等设备的采购及安装；原旧家具拆除、衣柜拆除、书桌拆除、玻璃隔断拆除、沙发茶几搬除、餐桌餐椅搬除、天花吸顶灯及吊灯拆除、踢脚线拆除等；根据现场情况调整空调位置、插座开关位置、管线位置等，要求通过质量验收并满足我司各类管理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施工组织方案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eastAsia="zh-CN"/>
        </w:rPr>
        <w:t>施工人员组织：</w:t>
      </w:r>
      <w:r>
        <w:rPr>
          <w:rFonts w:hint="eastAsia" w:ascii="彩虹粗仿宋" w:hAnsi="彩虹粗仿宋" w:eastAsia="彩虹粗仿宋" w:cs="彩虹粗仿宋"/>
          <w:sz w:val="32"/>
          <w:szCs w:val="32"/>
        </w:rPr>
        <w:t>需</w:t>
      </w:r>
      <w:r>
        <w:rPr>
          <w:rFonts w:hint="eastAsia" w:ascii="彩虹粗仿宋" w:hAnsi="彩虹粗仿宋" w:eastAsia="彩虹粗仿宋" w:cs="彩虹粗仿宋"/>
          <w:sz w:val="32"/>
          <w:szCs w:val="32"/>
          <w:lang w:eastAsia="zh-CN"/>
        </w:rPr>
        <w:t>配备</w:t>
      </w:r>
      <w:r>
        <w:rPr>
          <w:rFonts w:hint="eastAsia" w:ascii="彩虹粗仿宋" w:hAnsi="彩虹粗仿宋" w:eastAsia="彩虹粗仿宋" w:cs="彩虹粗仿宋"/>
          <w:sz w:val="32"/>
          <w:szCs w:val="32"/>
        </w:rPr>
        <w:t>1名</w:t>
      </w:r>
      <w:r>
        <w:rPr>
          <w:rFonts w:hint="eastAsia" w:ascii="彩虹粗仿宋" w:hAnsi="彩虹粗仿宋" w:eastAsia="彩虹粗仿宋" w:cs="彩虹粗仿宋"/>
          <w:sz w:val="32"/>
          <w:szCs w:val="32"/>
          <w:lang w:eastAsia="zh-CN"/>
        </w:rPr>
        <w:t>专业</w:t>
      </w:r>
      <w:r>
        <w:rPr>
          <w:rFonts w:hint="eastAsia" w:ascii="彩虹粗仿宋" w:hAnsi="彩虹粗仿宋" w:eastAsia="彩虹粗仿宋" w:cs="彩虹粗仿宋"/>
          <w:sz w:val="32"/>
          <w:szCs w:val="32"/>
          <w:lang w:val="en-US" w:eastAsia="zh-CN"/>
        </w:rPr>
        <w:t>项目经理</w:t>
      </w:r>
      <w:r>
        <w:rPr>
          <w:rFonts w:hint="eastAsia" w:ascii="彩虹粗仿宋" w:hAnsi="彩虹粗仿宋" w:eastAsia="彩虹粗仿宋" w:cs="彩虹粗仿宋"/>
          <w:sz w:val="32"/>
          <w:szCs w:val="32"/>
        </w:rPr>
        <w:t>对接项目</w:t>
      </w:r>
      <w:r>
        <w:rPr>
          <w:rFonts w:hint="eastAsia" w:ascii="彩虹粗仿宋" w:hAnsi="彩虹粗仿宋" w:eastAsia="彩虹粗仿宋" w:cs="彩虹粗仿宋"/>
          <w:sz w:val="32"/>
          <w:szCs w:val="32"/>
          <w:lang w:eastAsia="zh-CN"/>
        </w:rPr>
        <w:t>相关事宜，项目经理必须为供应商正式员工且任职3年以上，从事精装</w:t>
      </w:r>
      <w:r>
        <w:rPr>
          <w:rFonts w:hint="eastAsia" w:ascii="彩虹粗仿宋" w:hAnsi="彩虹粗仿宋" w:eastAsia="彩虹粗仿宋" w:cs="彩虹粗仿宋"/>
          <w:sz w:val="32"/>
          <w:szCs w:val="32"/>
          <w:lang w:val="en-US" w:eastAsia="zh-CN"/>
        </w:rPr>
        <w:t>或家具类</w:t>
      </w:r>
      <w:r>
        <w:rPr>
          <w:rFonts w:hint="eastAsia" w:ascii="彩虹粗仿宋" w:hAnsi="彩虹粗仿宋" w:eastAsia="彩虹粗仿宋" w:cs="彩虹粗仿宋"/>
          <w:sz w:val="32"/>
          <w:szCs w:val="32"/>
          <w:lang w:eastAsia="zh-CN"/>
        </w:rPr>
        <w:t>工程项目施工与管理工作满5年，年龄3</w:t>
      </w:r>
      <w:r>
        <w:rPr>
          <w:rFonts w:hint="eastAsia" w:ascii="彩虹粗仿宋" w:hAnsi="彩虹粗仿宋" w:eastAsia="彩虹粗仿宋" w:cs="彩虹粗仿宋"/>
          <w:sz w:val="32"/>
          <w:szCs w:val="32"/>
          <w:lang w:val="en-US" w:eastAsia="zh-CN"/>
        </w:rPr>
        <w:t>0</w:t>
      </w:r>
      <w:r>
        <w:rPr>
          <w:rFonts w:hint="eastAsia" w:ascii="彩虹粗仿宋" w:hAnsi="彩虹粗仿宋" w:eastAsia="彩虹粗仿宋" w:cs="彩虹粗仿宋"/>
          <w:sz w:val="32"/>
          <w:szCs w:val="32"/>
          <w:lang w:eastAsia="zh-CN"/>
        </w:rPr>
        <w:t>岁至45岁期间；至少担任过两个同类工程的项目经理，</w:t>
      </w:r>
      <w:r>
        <w:rPr>
          <w:rFonts w:hint="eastAsia" w:ascii="彩虹粗仿宋" w:hAnsi="彩虹粗仿宋" w:eastAsia="彩虹粗仿宋" w:cs="彩虹粗仿宋"/>
          <w:sz w:val="32"/>
          <w:szCs w:val="32"/>
        </w:rPr>
        <w:t>项目经理须</w:t>
      </w:r>
      <w:r>
        <w:rPr>
          <w:rFonts w:hint="eastAsia" w:ascii="彩虹粗仿宋" w:hAnsi="彩虹粗仿宋" w:eastAsia="彩虹粗仿宋" w:cs="彩虹粗仿宋"/>
          <w:sz w:val="32"/>
          <w:szCs w:val="32"/>
          <w:lang w:eastAsia="zh-CN"/>
        </w:rPr>
        <w:t>长期驻场，除我司要求更换人员以外不得私自撤换。</w:t>
      </w:r>
      <w:r>
        <w:rPr>
          <w:rFonts w:hint="eastAsia" w:ascii="彩虹粗仿宋" w:hAnsi="彩虹粗仿宋" w:eastAsia="彩虹粗仿宋" w:cs="彩虹粗仿宋"/>
          <w:sz w:val="32"/>
          <w:szCs w:val="32"/>
        </w:rPr>
        <w:t>需</w:t>
      </w:r>
      <w:r>
        <w:rPr>
          <w:rFonts w:hint="eastAsia" w:ascii="彩虹粗仿宋" w:hAnsi="彩虹粗仿宋" w:eastAsia="彩虹粗仿宋" w:cs="彩虹粗仿宋"/>
          <w:sz w:val="32"/>
          <w:szCs w:val="32"/>
          <w:lang w:eastAsia="zh-CN"/>
        </w:rPr>
        <w:t>配备专职安全员</w:t>
      </w:r>
      <w:r>
        <w:rPr>
          <w:rFonts w:hint="eastAsia" w:ascii="彩虹粗仿宋" w:hAnsi="彩虹粗仿宋" w:eastAsia="彩虹粗仿宋" w:cs="彩虹粗仿宋"/>
          <w:sz w:val="32"/>
          <w:szCs w:val="32"/>
          <w:lang w:val="en-US" w:eastAsia="zh-CN"/>
        </w:rPr>
        <w:t>1名</w:t>
      </w:r>
      <w:r>
        <w:rPr>
          <w:rFonts w:hint="eastAsia" w:ascii="彩虹粗仿宋" w:hAnsi="彩虹粗仿宋" w:eastAsia="彩虹粗仿宋" w:cs="彩虹粗仿宋"/>
          <w:sz w:val="32"/>
          <w:szCs w:val="32"/>
          <w:lang w:eastAsia="zh-CN"/>
        </w:rPr>
        <w:t>；配备</w:t>
      </w:r>
      <w:r>
        <w:rPr>
          <w:rFonts w:hint="eastAsia" w:ascii="彩虹粗仿宋" w:hAnsi="彩虹粗仿宋" w:eastAsia="彩虹粗仿宋" w:cs="彩虹粗仿宋"/>
          <w:sz w:val="32"/>
          <w:szCs w:val="32"/>
          <w:lang w:val="en-US" w:eastAsia="zh-CN"/>
        </w:rPr>
        <w:t>专业施工人员数量配置必须满足项目工程量和进度、质量要求。</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施工进度计划：需有明确的全周期施工进度计划，包括前期准备、现场施工及施工完毕后的交接。</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总体施工部署：暂定第一批完成20间房源改造，工期25天，具体进场时间以甲方通知为准；后续房源改造数量及进场时间以甲方通知为准，年底前完成全部64间房源改造。</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应急方案：提供切实可行、针对性强的应急预案，包括但不限于消防应急预案、安全生产应急预案、人员伤亡应急预案等。</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工程</w:t>
      </w:r>
      <w:r>
        <w:rPr>
          <w:rFonts w:hint="eastAsia" w:ascii="彩虹粗仿宋" w:hAnsi="彩虹粗仿宋" w:eastAsia="彩虹粗仿宋" w:cs="彩虹粗仿宋"/>
          <w:b/>
          <w:bCs/>
          <w:sz w:val="32"/>
          <w:szCs w:val="32"/>
        </w:rPr>
        <w:t>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满足相关</w:t>
      </w:r>
      <w:r>
        <w:rPr>
          <w:rFonts w:hint="eastAsia" w:ascii="彩虹粗仿宋" w:hAnsi="彩虹粗仿宋" w:eastAsia="彩虹粗仿宋" w:cs="彩虹粗仿宋"/>
          <w:sz w:val="32"/>
          <w:szCs w:val="32"/>
          <w:lang w:eastAsia="zh-CN"/>
        </w:rPr>
        <w:t>施工</w:t>
      </w:r>
      <w:r>
        <w:rPr>
          <w:rFonts w:hint="eastAsia" w:ascii="彩虹粗仿宋" w:hAnsi="彩虹粗仿宋" w:eastAsia="彩虹粗仿宋" w:cs="彩虹粗仿宋"/>
          <w:sz w:val="32"/>
          <w:szCs w:val="32"/>
        </w:rPr>
        <w:t>规范要求，</w:t>
      </w:r>
      <w:r>
        <w:rPr>
          <w:rFonts w:hint="eastAsia" w:ascii="彩虹粗仿宋" w:hAnsi="彩虹粗仿宋" w:eastAsia="彩虹粗仿宋" w:cs="彩虹粗仿宋"/>
          <w:sz w:val="32"/>
          <w:szCs w:val="32"/>
          <w:lang w:eastAsia="zh-CN"/>
        </w:rPr>
        <w:t>不发生任何质量、安全事故，资料完备齐全、</w:t>
      </w:r>
      <w:r>
        <w:rPr>
          <w:rFonts w:hint="eastAsia" w:ascii="彩虹粗仿宋" w:hAnsi="彩虹粗仿宋" w:eastAsia="彩虹粗仿宋" w:cs="彩虹粗仿宋"/>
          <w:sz w:val="32"/>
          <w:szCs w:val="32"/>
        </w:rPr>
        <w:t>工程质量</w:t>
      </w:r>
      <w:r>
        <w:rPr>
          <w:rFonts w:hint="eastAsia" w:ascii="彩虹粗仿宋" w:hAnsi="彩虹粗仿宋" w:eastAsia="彩虹粗仿宋" w:cs="彩虹粗仿宋"/>
          <w:sz w:val="32"/>
          <w:szCs w:val="32"/>
          <w:lang w:eastAsia="zh-CN"/>
        </w:rPr>
        <w:t>合格并</w:t>
      </w:r>
      <w:r>
        <w:rPr>
          <w:rFonts w:hint="eastAsia" w:ascii="彩虹粗仿宋" w:hAnsi="彩虹粗仿宋" w:eastAsia="彩虹粗仿宋" w:cs="彩虹粗仿宋"/>
          <w:sz w:val="32"/>
          <w:szCs w:val="32"/>
        </w:rPr>
        <w:t>通过甲方及</w:t>
      </w:r>
      <w:r>
        <w:rPr>
          <w:rFonts w:hint="eastAsia" w:ascii="彩虹粗仿宋" w:hAnsi="彩虹粗仿宋" w:eastAsia="彩虹粗仿宋" w:cs="彩虹粗仿宋"/>
          <w:sz w:val="32"/>
          <w:szCs w:val="32"/>
          <w:lang w:eastAsia="zh-CN"/>
        </w:rPr>
        <w:t>相关</w:t>
      </w:r>
      <w:r>
        <w:rPr>
          <w:rFonts w:hint="eastAsia" w:ascii="彩虹粗仿宋" w:hAnsi="彩虹粗仿宋" w:eastAsia="彩虹粗仿宋" w:cs="彩虹粗仿宋"/>
          <w:sz w:val="32"/>
          <w:szCs w:val="32"/>
        </w:rPr>
        <w:t>单位</w:t>
      </w:r>
      <w:r>
        <w:rPr>
          <w:rFonts w:hint="eastAsia" w:ascii="彩虹粗仿宋" w:hAnsi="彩虹粗仿宋" w:eastAsia="彩虹粗仿宋" w:cs="彩虹粗仿宋"/>
          <w:sz w:val="32"/>
          <w:szCs w:val="32"/>
          <w:lang w:eastAsia="zh-CN"/>
        </w:rPr>
        <w:t>验收，满足</w:t>
      </w:r>
      <w:r>
        <w:rPr>
          <w:rFonts w:hint="eastAsia" w:ascii="彩虹粗仿宋" w:hAnsi="彩虹粗仿宋" w:eastAsia="彩虹粗仿宋" w:cs="彩虹粗仿宋"/>
          <w:sz w:val="32"/>
          <w:szCs w:val="32"/>
          <w:lang w:val="en-US" w:eastAsia="zh-CN"/>
        </w:rPr>
        <w:t>运营要求、客户入住要求及我司相关管理要求</w:t>
      </w:r>
      <w:r>
        <w:rPr>
          <w:rFonts w:hint="eastAsia" w:ascii="彩虹粗仿宋" w:hAnsi="彩虹粗仿宋" w:eastAsia="彩虹粗仿宋" w:cs="彩虹粗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工程进度要求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时间要求：自</w:t>
      </w:r>
      <w:r>
        <w:rPr>
          <w:rFonts w:hint="eastAsia" w:ascii="彩虹粗仿宋" w:hAnsi="彩虹粗仿宋" w:eastAsia="彩虹粗仿宋" w:cs="彩虹粗仿宋"/>
          <w:sz w:val="32"/>
          <w:szCs w:val="32"/>
          <w:lang w:val="en-US" w:eastAsia="zh-CN"/>
        </w:rPr>
        <w:t>项目进场至2025年12月31日</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总工期</w:t>
      </w:r>
      <w:r>
        <w:rPr>
          <w:rFonts w:hint="eastAsia" w:ascii="彩虹粗仿宋" w:hAnsi="彩虹粗仿宋" w:eastAsia="彩虹粗仿宋" w:cs="彩虹粗仿宋"/>
          <w:sz w:val="32"/>
          <w:szCs w:val="32"/>
          <w:lang w:val="en-US" w:eastAsia="zh-CN"/>
        </w:rPr>
        <w:t>约200</w:t>
      </w:r>
      <w:r>
        <w:rPr>
          <w:rFonts w:hint="eastAsia" w:ascii="彩虹粗仿宋" w:hAnsi="彩虹粗仿宋" w:eastAsia="彩虹粗仿宋" w:cs="彩虹粗仿宋"/>
          <w:sz w:val="32"/>
          <w:szCs w:val="32"/>
        </w:rPr>
        <w:t>天</w:t>
      </w:r>
      <w:r>
        <w:rPr>
          <w:rFonts w:hint="eastAsia" w:ascii="彩虹粗仿宋" w:hAnsi="彩虹粗仿宋" w:eastAsia="彩虹粗仿宋" w:cs="彩虹粗仿宋"/>
          <w:sz w:val="32"/>
          <w:szCs w:val="32"/>
          <w:lang w:eastAsia="zh-CN"/>
        </w:rPr>
        <w:t>（根据甲方要求及实际情况调整，但须在年底前完成所有改造）。</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进场时间：暂定</w:t>
      </w:r>
      <w:r>
        <w:rPr>
          <w:rFonts w:hint="eastAsia" w:ascii="彩虹粗仿宋" w:hAnsi="彩虹粗仿宋" w:eastAsia="彩虹粗仿宋" w:cs="彩虹粗仿宋"/>
          <w:sz w:val="32"/>
          <w:szCs w:val="32"/>
        </w:rPr>
        <w:t>202</w:t>
      </w: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年</w:t>
      </w:r>
      <w:r>
        <w:rPr>
          <w:rFonts w:hint="eastAsia" w:ascii="彩虹粗仿宋" w:hAnsi="彩虹粗仿宋" w:eastAsia="彩虹粗仿宋" w:cs="彩虹粗仿宋"/>
          <w:sz w:val="32"/>
          <w:szCs w:val="32"/>
          <w:lang w:val="en-US" w:eastAsia="zh-CN"/>
        </w:rPr>
        <w:t>6</w:t>
      </w:r>
      <w:r>
        <w:rPr>
          <w:rFonts w:hint="eastAsia" w:ascii="彩虹粗仿宋" w:hAnsi="彩虹粗仿宋" w:eastAsia="彩虹粗仿宋" w:cs="彩虹粗仿宋"/>
          <w:sz w:val="32"/>
          <w:szCs w:val="32"/>
        </w:rPr>
        <w:t>月</w:t>
      </w:r>
      <w:r>
        <w:rPr>
          <w:rFonts w:hint="eastAsia" w:ascii="彩虹粗仿宋" w:hAnsi="彩虹粗仿宋" w:eastAsia="彩虹粗仿宋" w:cs="彩虹粗仿宋"/>
          <w:sz w:val="32"/>
          <w:szCs w:val="32"/>
          <w:lang w:val="en-US" w:eastAsia="zh-CN"/>
        </w:rPr>
        <w:t>10</w:t>
      </w:r>
      <w:r>
        <w:rPr>
          <w:rFonts w:hint="eastAsia" w:ascii="彩虹粗仿宋" w:hAnsi="彩虹粗仿宋" w:eastAsia="彩虹粗仿宋" w:cs="彩虹粗仿宋"/>
          <w:sz w:val="32"/>
          <w:szCs w:val="32"/>
        </w:rPr>
        <w:t>日</w:t>
      </w:r>
      <w:r>
        <w:rPr>
          <w:rFonts w:hint="eastAsia" w:ascii="彩虹粗仿宋" w:hAnsi="彩虹粗仿宋" w:eastAsia="彩虹粗仿宋" w:cs="彩虹粗仿宋"/>
          <w:sz w:val="32"/>
          <w:szCs w:val="32"/>
          <w:lang w:val="en-US" w:eastAsia="zh-CN"/>
        </w:rPr>
        <w:t>进场施工。（具体以甲方通知为准）</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43" w:firstLineChars="20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七、款项支付要求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rPr>
        <w:t>1、</w:t>
      </w:r>
      <w:r>
        <w:rPr>
          <w:rFonts w:hint="eastAsia" w:ascii="彩虹粗仿宋" w:hAnsi="彩虹粗仿宋" w:eastAsia="彩虹粗仿宋" w:cs="彩虹粗仿宋"/>
          <w:sz w:val="32"/>
          <w:szCs w:val="32"/>
          <w:lang w:val="en-US" w:eastAsia="zh-CN"/>
        </w:rPr>
        <w:t>合同签订后</w:t>
      </w:r>
      <w:r>
        <w:rPr>
          <w:rFonts w:hint="eastAsia" w:ascii="彩虹粗仿宋" w:hAnsi="彩虹粗仿宋" w:eastAsia="彩虹粗仿宋" w:cs="彩虹粗仿宋"/>
          <w:sz w:val="32"/>
          <w:szCs w:val="32"/>
        </w:rPr>
        <w:t>15个工作日内，</w:t>
      </w:r>
      <w:r>
        <w:rPr>
          <w:rFonts w:hint="eastAsia" w:ascii="彩虹粗仿宋" w:hAnsi="彩虹粗仿宋" w:eastAsia="彩虹粗仿宋" w:cs="彩虹粗仿宋"/>
          <w:sz w:val="32"/>
          <w:szCs w:val="32"/>
          <w:lang w:eastAsia="zh-CN"/>
        </w:rPr>
        <w:t>入选供应商</w:t>
      </w:r>
      <w:r>
        <w:rPr>
          <w:rFonts w:hint="eastAsia" w:ascii="彩虹粗仿宋" w:hAnsi="彩虹粗仿宋" w:eastAsia="彩虹粗仿宋" w:cs="彩虹粗仿宋"/>
          <w:sz w:val="32"/>
          <w:szCs w:val="32"/>
        </w:rPr>
        <w:t>提供</w:t>
      </w:r>
      <w:r>
        <w:rPr>
          <w:rFonts w:hint="eastAsia" w:ascii="彩虹粗仿宋" w:hAnsi="彩虹粗仿宋" w:eastAsia="彩虹粗仿宋" w:cs="彩虹粗仿宋"/>
          <w:sz w:val="32"/>
          <w:szCs w:val="32"/>
          <w:lang w:eastAsia="zh-CN"/>
        </w:rPr>
        <w:t>本工程</w:t>
      </w:r>
      <w:r>
        <w:rPr>
          <w:rFonts w:hint="eastAsia" w:ascii="彩虹粗仿宋" w:hAnsi="彩虹粗仿宋" w:eastAsia="彩虹粗仿宋" w:cs="彩虹粗仿宋"/>
          <w:sz w:val="32"/>
          <w:szCs w:val="32"/>
        </w:rPr>
        <w:t>履约保函</w:t>
      </w:r>
      <w:r>
        <w:rPr>
          <w:rFonts w:hint="eastAsia" w:ascii="彩虹粗仿宋" w:hAnsi="彩虹粗仿宋" w:eastAsia="彩虹粗仿宋" w:cs="彩虹粗仿宋"/>
          <w:sz w:val="32"/>
          <w:szCs w:val="32"/>
          <w:lang w:eastAsia="zh-CN"/>
        </w:rPr>
        <w:t>，保函金额为合同额的10%，甲方收到保函后</w:t>
      </w:r>
      <w:r>
        <w:rPr>
          <w:rFonts w:hint="eastAsia" w:ascii="彩虹粗仿宋" w:hAnsi="彩虹粗仿宋" w:eastAsia="彩虹粗仿宋" w:cs="彩虹粗仿宋"/>
          <w:sz w:val="32"/>
          <w:szCs w:val="32"/>
        </w:rPr>
        <w:t>支付合同</w:t>
      </w:r>
      <w:r>
        <w:rPr>
          <w:rFonts w:hint="eastAsia" w:ascii="彩虹粗仿宋" w:hAnsi="彩虹粗仿宋" w:eastAsia="彩虹粗仿宋" w:cs="彩虹粗仿宋"/>
          <w:sz w:val="32"/>
          <w:szCs w:val="32"/>
          <w:lang w:val="en-US" w:eastAsia="zh-CN"/>
        </w:rPr>
        <w:t>额</w:t>
      </w:r>
      <w:r>
        <w:rPr>
          <w:rFonts w:hint="eastAsia" w:ascii="彩虹粗仿宋" w:hAnsi="彩虹粗仿宋" w:eastAsia="彩虹粗仿宋" w:cs="彩虹粗仿宋"/>
          <w:sz w:val="32"/>
          <w:szCs w:val="32"/>
        </w:rPr>
        <w:t>的</w:t>
      </w:r>
      <w:r>
        <w:rPr>
          <w:rFonts w:hint="eastAsia" w:ascii="彩虹粗仿宋" w:hAnsi="彩虹粗仿宋" w:eastAsia="彩虹粗仿宋" w:cs="彩虹粗仿宋"/>
          <w:sz w:val="32"/>
          <w:szCs w:val="32"/>
          <w:lang w:val="en-US" w:eastAsia="zh-CN"/>
        </w:rPr>
        <w:t>2</w:t>
      </w:r>
      <w:r>
        <w:rPr>
          <w:rFonts w:hint="eastAsia" w:ascii="彩虹粗仿宋" w:hAnsi="彩虹粗仿宋" w:eastAsia="彩虹粗仿宋" w:cs="彩虹粗仿宋"/>
          <w:sz w:val="32"/>
          <w:szCs w:val="32"/>
        </w:rPr>
        <w:t>0%</w:t>
      </w:r>
      <w:r>
        <w:rPr>
          <w:rFonts w:hint="eastAsia" w:ascii="彩虹粗仿宋" w:hAnsi="彩虹粗仿宋" w:eastAsia="彩虹粗仿宋" w:cs="彩虹粗仿宋"/>
          <w:sz w:val="32"/>
          <w:szCs w:val="32"/>
          <w:lang w:eastAsia="zh-CN"/>
        </w:rPr>
        <w:t>作为本工程预付款，分两次在后续工程款支付中抵扣；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w:t>
      </w:r>
      <w:r>
        <w:rPr>
          <w:rFonts w:hint="eastAsia" w:ascii="彩虹粗仿宋" w:hAnsi="彩虹粗仿宋" w:eastAsia="彩虹粗仿宋" w:cs="彩虹粗仿宋"/>
          <w:sz w:val="32"/>
          <w:szCs w:val="32"/>
          <w:lang w:eastAsia="zh-CN"/>
        </w:rPr>
        <w:t>、月度支付，每月</w:t>
      </w:r>
      <w:r>
        <w:rPr>
          <w:rFonts w:hint="eastAsia" w:ascii="彩虹粗仿宋" w:hAnsi="彩虹粗仿宋" w:eastAsia="彩虹粗仿宋" w:cs="彩虹粗仿宋"/>
          <w:sz w:val="32"/>
          <w:szCs w:val="32"/>
        </w:rPr>
        <w:t>工程款</w:t>
      </w:r>
      <w:r>
        <w:rPr>
          <w:rFonts w:hint="eastAsia" w:ascii="彩虹粗仿宋" w:hAnsi="彩虹粗仿宋" w:eastAsia="彩虹粗仿宋" w:cs="彩虹粗仿宋"/>
          <w:sz w:val="32"/>
          <w:szCs w:val="32"/>
          <w:lang w:eastAsia="zh-CN"/>
        </w:rPr>
        <w:t>按照</w:t>
      </w:r>
      <w:r>
        <w:rPr>
          <w:rFonts w:hint="eastAsia" w:ascii="彩虹粗仿宋" w:hAnsi="彩虹粗仿宋" w:eastAsia="彩虹粗仿宋" w:cs="彩虹粗仿宋"/>
          <w:sz w:val="32"/>
          <w:szCs w:val="32"/>
        </w:rPr>
        <w:t>发包方核定的当</w:t>
      </w:r>
      <w:r>
        <w:rPr>
          <w:rFonts w:hint="eastAsia" w:ascii="彩虹粗仿宋" w:hAnsi="彩虹粗仿宋" w:eastAsia="彩虹粗仿宋" w:cs="彩虹粗仿宋"/>
          <w:sz w:val="32"/>
          <w:szCs w:val="32"/>
          <w:lang w:eastAsia="zh-CN"/>
        </w:rPr>
        <w:t>月</w:t>
      </w:r>
      <w:r>
        <w:rPr>
          <w:rFonts w:hint="eastAsia" w:ascii="彩虹粗仿宋" w:hAnsi="彩虹粗仿宋" w:eastAsia="彩虹粗仿宋" w:cs="彩虹粗仿宋"/>
          <w:sz w:val="32"/>
          <w:szCs w:val="32"/>
        </w:rPr>
        <w:t>已完成产值的80%支付；现场签证、设计变更核对完成并签署补充预算</w:t>
      </w:r>
      <w:r>
        <w:rPr>
          <w:rFonts w:hint="eastAsia" w:ascii="彩虹粗仿宋" w:hAnsi="彩虹粗仿宋" w:eastAsia="彩虹粗仿宋" w:cs="彩虹粗仿宋"/>
          <w:sz w:val="32"/>
          <w:szCs w:val="32"/>
          <w:lang w:eastAsia="zh-CN"/>
        </w:rPr>
        <w:t>后</w:t>
      </w:r>
      <w:r>
        <w:rPr>
          <w:rFonts w:hint="eastAsia" w:ascii="彩虹粗仿宋" w:hAnsi="彩虹粗仿宋" w:eastAsia="彩虹粗仿宋" w:cs="彩虹粗仿宋"/>
          <w:sz w:val="32"/>
          <w:szCs w:val="32"/>
        </w:rPr>
        <w:t>可支付</w:t>
      </w:r>
      <w:r>
        <w:rPr>
          <w:rFonts w:hint="eastAsia" w:ascii="彩虹粗仿宋" w:hAnsi="彩虹粗仿宋" w:eastAsia="彩虹粗仿宋" w:cs="彩虹粗仿宋"/>
          <w:sz w:val="32"/>
          <w:szCs w:val="32"/>
          <w:lang w:eastAsia="zh-CN"/>
        </w:rPr>
        <w:t>核对金额的</w:t>
      </w:r>
      <w:r>
        <w:rPr>
          <w:rFonts w:hint="eastAsia" w:ascii="彩虹粗仿宋" w:hAnsi="彩虹粗仿宋" w:eastAsia="彩虹粗仿宋" w:cs="彩虹粗仿宋"/>
          <w:sz w:val="32"/>
          <w:szCs w:val="32"/>
        </w:rPr>
        <w:t>80%</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kern w:val="2"/>
          <w:sz w:val="32"/>
          <w:szCs w:val="32"/>
          <w:lang w:val="en-US" w:eastAsia="zh-CN"/>
        </w:rPr>
        <w:t>3、</w:t>
      </w:r>
      <w:r>
        <w:rPr>
          <w:rFonts w:hint="eastAsia" w:ascii="彩虹粗仿宋" w:hAnsi="彩虹粗仿宋" w:eastAsia="彩虹粗仿宋" w:cs="彩虹粗仿宋"/>
          <w:sz w:val="32"/>
          <w:szCs w:val="32"/>
        </w:rPr>
        <w:t>工程竣工且</w:t>
      </w:r>
      <w:r>
        <w:rPr>
          <w:rFonts w:hint="eastAsia" w:ascii="彩虹粗仿宋" w:hAnsi="彩虹粗仿宋" w:eastAsia="彩虹粗仿宋" w:cs="彩虹粗仿宋"/>
          <w:sz w:val="32"/>
          <w:szCs w:val="32"/>
          <w:lang w:val="en-US" w:eastAsia="zh-CN"/>
        </w:rPr>
        <w:t>改造房间查验完成并移交门店运营，支付至</w:t>
      </w:r>
      <w:r>
        <w:rPr>
          <w:rFonts w:hint="eastAsia" w:ascii="彩虹粗仿宋" w:hAnsi="彩虹粗仿宋" w:eastAsia="彩虹粗仿宋" w:cs="彩虹粗仿宋"/>
          <w:sz w:val="32"/>
          <w:szCs w:val="32"/>
          <w:lang w:eastAsia="zh-CN"/>
        </w:rPr>
        <w:t>已完成产值</w:t>
      </w:r>
      <w:r>
        <w:rPr>
          <w:rFonts w:hint="eastAsia" w:ascii="彩虹粗仿宋" w:hAnsi="彩虹粗仿宋" w:eastAsia="彩虹粗仿宋" w:cs="彩虹粗仿宋"/>
          <w:sz w:val="32"/>
          <w:szCs w:val="32"/>
        </w:rPr>
        <w:t>的90%</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w:t>
      </w:r>
      <w:r>
        <w:rPr>
          <w:rFonts w:hint="eastAsia" w:ascii="彩虹粗仿宋" w:hAnsi="彩虹粗仿宋" w:eastAsia="彩虹粗仿宋" w:cs="彩虹粗仿宋"/>
          <w:sz w:val="32"/>
          <w:szCs w:val="32"/>
          <w:lang w:eastAsia="zh-CN"/>
        </w:rPr>
        <w:t>、工程</w:t>
      </w:r>
      <w:r>
        <w:rPr>
          <w:rFonts w:hint="eastAsia" w:ascii="彩虹粗仿宋" w:hAnsi="彩虹粗仿宋" w:eastAsia="彩虹粗仿宋" w:cs="彩虹粗仿宋"/>
          <w:sz w:val="32"/>
          <w:szCs w:val="32"/>
        </w:rPr>
        <w:t>结算完成</w:t>
      </w:r>
      <w:r>
        <w:rPr>
          <w:rFonts w:hint="eastAsia" w:ascii="彩虹粗仿宋" w:hAnsi="彩虹粗仿宋" w:eastAsia="彩虹粗仿宋" w:cs="彩虹粗仿宋"/>
          <w:sz w:val="32"/>
          <w:szCs w:val="32"/>
          <w:lang w:eastAsia="zh-CN"/>
        </w:rPr>
        <w:t>后</w:t>
      </w:r>
      <w:r>
        <w:rPr>
          <w:rFonts w:hint="eastAsia" w:ascii="彩虹粗仿宋" w:hAnsi="彩虹粗仿宋" w:eastAsia="彩虹粗仿宋" w:cs="彩虹粗仿宋"/>
          <w:sz w:val="32"/>
          <w:szCs w:val="32"/>
        </w:rPr>
        <w:t>支付至结算金额的97%</w:t>
      </w:r>
      <w:r>
        <w:rPr>
          <w:rFonts w:hint="eastAsia" w:ascii="彩虹粗仿宋" w:hAnsi="彩虹粗仿宋" w:eastAsia="彩虹粗仿宋" w:cs="彩虹粗仿宋"/>
          <w:sz w:val="32"/>
          <w:szCs w:val="32"/>
          <w:lang w:eastAsia="zh-CN"/>
        </w:rPr>
        <w:t>，剩余</w:t>
      </w:r>
      <w:r>
        <w:rPr>
          <w:rFonts w:hint="eastAsia" w:ascii="彩虹粗仿宋" w:hAnsi="彩虹粗仿宋" w:eastAsia="彩虹粗仿宋" w:cs="彩虹粗仿宋"/>
          <w:sz w:val="32"/>
          <w:szCs w:val="32"/>
          <w:lang w:val="en-US" w:eastAsia="zh-CN"/>
        </w:rPr>
        <w:t>3%作为质保金。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rPr>
        <w:t>保修期满后，按照</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工程质量保修书</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约定结清保修款（保修款不计利息）</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即自保修期起算之日起满两年后的三十天内，发包方返还结算后剩余保修金的80%；待整体保修期满后三十天内返还剩余的全部保修金（均扣除聘请第三方维修的费用、赔偿费及保修违约金等）</w:t>
      </w:r>
      <w:bookmarkStart w:id="0" w:name="_GoBack"/>
      <w:bookmarkEnd w:id="0"/>
      <w:r>
        <w:rPr>
          <w:rFonts w:hint="eastAsia" w:ascii="彩虹粗仿宋" w:hAnsi="彩虹粗仿宋" w:eastAsia="彩虹粗仿宋" w:cs="彩虹粗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560"/>
        <w:jc w:val="left"/>
        <w:textAlignment w:val="auto"/>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kern w:val="2"/>
          <w:sz w:val="32"/>
          <w:szCs w:val="32"/>
          <w:lang w:val="en-US" w:eastAsia="zh-CN" w:bidi="ar-SA"/>
        </w:rPr>
      </w:pPr>
      <w:r>
        <w:rPr>
          <w:rFonts w:hint="eastAsia" w:ascii="彩虹粗仿宋" w:hAnsi="彩虹粗仿宋" w:eastAsia="彩虹粗仿宋" w:cs="彩虹粗仿宋"/>
          <w:kern w:val="2"/>
          <w:sz w:val="32"/>
          <w:szCs w:val="32"/>
          <w:lang w:val="en-US" w:eastAsia="zh-CN" w:bidi="ar-SA"/>
        </w:rPr>
        <w:t>本次招标为固定总价招标，合同计价模式为图纸、清单范围内总价包干，各投标单位将根据图纸、工程量清单并结合现场踏勘情况进行报价。各投标单位须依据图纸自行复核清单工程量，有异议在谈判前提出，若无异议则清单工程量与图纸存在差异不再另行调整，且供应商不能以此为由进行任何费用索赔。</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彩虹粗仿宋" w:hAnsi="彩虹粗仿宋" w:eastAsia="彩虹粗仿宋" w:cs="彩虹粗仿宋"/>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EFA47CE9"/>
    <w:multiLevelType w:val="singleLevel"/>
    <w:tmpl w:val="EFA47CE9"/>
    <w:lvl w:ilvl="0" w:tentative="0">
      <w:start w:val="1"/>
      <w:numFmt w:val="decimal"/>
      <w:suff w:val="nothing"/>
      <w:lvlText w:val="%1、"/>
      <w:lvlJc w:val="left"/>
      <w:rPr>
        <w:rFonts w:ascii="彩虹粗仿宋" w:hAnsi="彩虹粗仿宋" w:eastAsia="彩虹粗仿宋" w:cs="彩虹粗仿宋"/>
      </w:rPr>
    </w:lvl>
  </w:abstractNum>
  <w:abstractNum w:abstractNumId="2">
    <w:nsid w:val="F76B55D9"/>
    <w:multiLevelType w:val="singleLevel"/>
    <w:tmpl w:val="F76B55D9"/>
    <w:lvl w:ilvl="0" w:tentative="0">
      <w:start w:val="1"/>
      <w:numFmt w:val="decimal"/>
      <w:suff w:val="nothing"/>
      <w:lvlText w:val="%1、"/>
      <w:lvlJc w:val="left"/>
    </w:lvl>
  </w:abstractNum>
  <w:abstractNum w:abstractNumId="3">
    <w:nsid w:val="4E5E42AE"/>
    <w:multiLevelType w:val="singleLevel"/>
    <w:tmpl w:val="4E5E42AE"/>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2E85003"/>
    <w:rsid w:val="030A0A72"/>
    <w:rsid w:val="04672150"/>
    <w:rsid w:val="04A550AD"/>
    <w:rsid w:val="04A66B81"/>
    <w:rsid w:val="04F650CD"/>
    <w:rsid w:val="069678F3"/>
    <w:rsid w:val="0AC6151F"/>
    <w:rsid w:val="0AF1304E"/>
    <w:rsid w:val="0B313D8C"/>
    <w:rsid w:val="0C720A6B"/>
    <w:rsid w:val="0C761222"/>
    <w:rsid w:val="0D4F5624"/>
    <w:rsid w:val="0D6A257C"/>
    <w:rsid w:val="0E800EAA"/>
    <w:rsid w:val="0F526FFE"/>
    <w:rsid w:val="107B1651"/>
    <w:rsid w:val="1111168F"/>
    <w:rsid w:val="14B06C0C"/>
    <w:rsid w:val="175625E1"/>
    <w:rsid w:val="19A45D24"/>
    <w:rsid w:val="19D96275"/>
    <w:rsid w:val="1A0A3C13"/>
    <w:rsid w:val="1B612DA1"/>
    <w:rsid w:val="1D0B6B93"/>
    <w:rsid w:val="1D576488"/>
    <w:rsid w:val="1D6B4157"/>
    <w:rsid w:val="1E00770A"/>
    <w:rsid w:val="1E90295F"/>
    <w:rsid w:val="1FBD4921"/>
    <w:rsid w:val="211A44A2"/>
    <w:rsid w:val="23A06D72"/>
    <w:rsid w:val="23F661AE"/>
    <w:rsid w:val="23FB6037"/>
    <w:rsid w:val="248B20B8"/>
    <w:rsid w:val="24913198"/>
    <w:rsid w:val="2568056E"/>
    <w:rsid w:val="25B6156F"/>
    <w:rsid w:val="263878EA"/>
    <w:rsid w:val="26977851"/>
    <w:rsid w:val="27584FC7"/>
    <w:rsid w:val="28215D92"/>
    <w:rsid w:val="28B5472C"/>
    <w:rsid w:val="28F55A3C"/>
    <w:rsid w:val="29836D89"/>
    <w:rsid w:val="299E6D29"/>
    <w:rsid w:val="2B506EC1"/>
    <w:rsid w:val="2B553A8F"/>
    <w:rsid w:val="2C1C2DD2"/>
    <w:rsid w:val="2C673E12"/>
    <w:rsid w:val="2E007451"/>
    <w:rsid w:val="2F742532"/>
    <w:rsid w:val="2F915B75"/>
    <w:rsid w:val="2FB61A34"/>
    <w:rsid w:val="300375D5"/>
    <w:rsid w:val="327A7165"/>
    <w:rsid w:val="32C42C0E"/>
    <w:rsid w:val="35EB3789"/>
    <w:rsid w:val="363B2AE1"/>
    <w:rsid w:val="36895B8F"/>
    <w:rsid w:val="37DD38EB"/>
    <w:rsid w:val="37E41FFE"/>
    <w:rsid w:val="385F256B"/>
    <w:rsid w:val="387B69BA"/>
    <w:rsid w:val="39392916"/>
    <w:rsid w:val="3B0E6562"/>
    <w:rsid w:val="3BB82011"/>
    <w:rsid w:val="3D61263F"/>
    <w:rsid w:val="3DE315CA"/>
    <w:rsid w:val="40193C2E"/>
    <w:rsid w:val="43B86159"/>
    <w:rsid w:val="43EF7552"/>
    <w:rsid w:val="442B450A"/>
    <w:rsid w:val="44B61B4E"/>
    <w:rsid w:val="469245A5"/>
    <w:rsid w:val="46F17B08"/>
    <w:rsid w:val="477535AD"/>
    <w:rsid w:val="481A666F"/>
    <w:rsid w:val="48B933E1"/>
    <w:rsid w:val="497E3CAA"/>
    <w:rsid w:val="4A742128"/>
    <w:rsid w:val="4B0C5F24"/>
    <w:rsid w:val="4B4B6AEF"/>
    <w:rsid w:val="4B5936AA"/>
    <w:rsid w:val="4B670973"/>
    <w:rsid w:val="4B8F1CAF"/>
    <w:rsid w:val="4BC66893"/>
    <w:rsid w:val="4BDC2FC5"/>
    <w:rsid w:val="4D51515F"/>
    <w:rsid w:val="4E3E0088"/>
    <w:rsid w:val="4E444681"/>
    <w:rsid w:val="4FCC744F"/>
    <w:rsid w:val="4FFE5735"/>
    <w:rsid w:val="512F5595"/>
    <w:rsid w:val="52D45701"/>
    <w:rsid w:val="542C1497"/>
    <w:rsid w:val="565260E8"/>
    <w:rsid w:val="571279C6"/>
    <w:rsid w:val="580744ED"/>
    <w:rsid w:val="592D7BDA"/>
    <w:rsid w:val="5993320C"/>
    <w:rsid w:val="5B626C1A"/>
    <w:rsid w:val="5EDC23BC"/>
    <w:rsid w:val="60E57D33"/>
    <w:rsid w:val="61143ADC"/>
    <w:rsid w:val="612070BB"/>
    <w:rsid w:val="61567E15"/>
    <w:rsid w:val="628F2666"/>
    <w:rsid w:val="67B23823"/>
    <w:rsid w:val="67E72901"/>
    <w:rsid w:val="68372832"/>
    <w:rsid w:val="68A74E23"/>
    <w:rsid w:val="68AF0E7B"/>
    <w:rsid w:val="69A82E08"/>
    <w:rsid w:val="69DD7992"/>
    <w:rsid w:val="6ACA6675"/>
    <w:rsid w:val="6AD11B2B"/>
    <w:rsid w:val="6B692EAF"/>
    <w:rsid w:val="6B907A68"/>
    <w:rsid w:val="6CCE1E64"/>
    <w:rsid w:val="6D790581"/>
    <w:rsid w:val="6E711655"/>
    <w:rsid w:val="6E865F1C"/>
    <w:rsid w:val="6E902051"/>
    <w:rsid w:val="6F1E007C"/>
    <w:rsid w:val="6F497EE9"/>
    <w:rsid w:val="6F7225D5"/>
    <w:rsid w:val="6FA14630"/>
    <w:rsid w:val="6FB03001"/>
    <w:rsid w:val="6FC41446"/>
    <w:rsid w:val="70BF3442"/>
    <w:rsid w:val="71B07C13"/>
    <w:rsid w:val="72E3074F"/>
    <w:rsid w:val="74CE2BA9"/>
    <w:rsid w:val="76B67378"/>
    <w:rsid w:val="77884BEC"/>
    <w:rsid w:val="77F66179"/>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pPr>
      <w:adjustRightInd w:val="0"/>
      <w:spacing w:after="120" w:line="360" w:lineRule="atLeast"/>
      <w:jc w:val="left"/>
      <w:textAlignment w:val="baseline"/>
    </w:pPr>
    <w:rPr>
      <w:kern w:val="0"/>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2025-05-14T09:34:27Z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